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1D4" w:rsidRPr="00362D9B" w:rsidRDefault="005D1E5D" w:rsidP="005D1E5D">
      <w:pPr>
        <w:pStyle w:val="a4"/>
      </w:pPr>
      <w:r w:rsidRPr="005D1E5D">
        <w:rPr>
          <w:rFonts w:hint="eastAsia"/>
        </w:rPr>
        <w:t>《从工业</w:t>
      </w:r>
      <w:r w:rsidRPr="005D1E5D">
        <w:rPr>
          <w:rFonts w:hint="eastAsia"/>
        </w:rPr>
        <w:t>4.0</w:t>
      </w:r>
      <w:r w:rsidRPr="005D1E5D">
        <w:rPr>
          <w:rFonts w:hint="eastAsia"/>
        </w:rPr>
        <w:t>理念到数字化落地》专题报告会</w:t>
      </w:r>
      <w:r w:rsidR="001A31D4" w:rsidRPr="00362D9B">
        <w:rPr>
          <w:rFonts w:hint="eastAsia"/>
        </w:rPr>
        <w:t>成功</w:t>
      </w:r>
      <w:r w:rsidR="001A31D4">
        <w:rPr>
          <w:rFonts w:hint="eastAsia"/>
        </w:rPr>
        <w:t>举办</w:t>
      </w:r>
    </w:p>
    <w:p w:rsidR="004E202E" w:rsidRDefault="004E202E" w:rsidP="001A31D4">
      <w:pPr>
        <w:pStyle w:val="a3"/>
        <w:spacing w:line="360" w:lineRule="auto"/>
        <w:rPr>
          <w:rFonts w:ascii="楷体_GB2312" w:eastAsia="楷体_GB2312" w:hAnsi="宋体" w:cs="宋体"/>
        </w:rPr>
      </w:pPr>
    </w:p>
    <w:p w:rsidR="00701325" w:rsidRDefault="001A31D4" w:rsidP="005D1E5D">
      <w:pPr>
        <w:pStyle w:val="a6"/>
        <w:spacing w:line="500" w:lineRule="exact"/>
        <w:ind w:firstLineChars="200" w:firstLine="560"/>
        <w:jc w:val="both"/>
        <w:rPr>
          <w:rFonts w:ascii="楷体_GB2312" w:eastAsia="楷体_GB2312" w:hAnsi="宋体" w:cs="宋体"/>
          <w:sz w:val="28"/>
          <w:szCs w:val="28"/>
        </w:rPr>
      </w:pPr>
      <w:r w:rsidRPr="00362D9B">
        <w:rPr>
          <w:rFonts w:ascii="楷体_GB2312" w:eastAsia="楷体_GB2312" w:hAnsi="宋体" w:cs="宋体" w:hint="eastAsia"/>
          <w:sz w:val="28"/>
          <w:szCs w:val="28"/>
        </w:rPr>
        <w:t>2017年8月</w:t>
      </w:r>
      <w:r w:rsidR="006C02F2">
        <w:rPr>
          <w:rFonts w:ascii="楷体_GB2312" w:eastAsia="楷体_GB2312" w:hAnsi="宋体" w:cs="宋体" w:hint="eastAsia"/>
          <w:sz w:val="28"/>
          <w:szCs w:val="28"/>
        </w:rPr>
        <w:t>30</w:t>
      </w:r>
      <w:r w:rsidR="005D1E5D">
        <w:rPr>
          <w:rFonts w:ascii="楷体_GB2312" w:eastAsia="楷体_GB2312" w:hAnsi="宋体" w:cs="宋体" w:hint="eastAsia"/>
          <w:sz w:val="28"/>
          <w:szCs w:val="28"/>
        </w:rPr>
        <w:t>日</w:t>
      </w:r>
      <w:r w:rsidR="00701325">
        <w:rPr>
          <w:rFonts w:ascii="楷体_GB2312" w:eastAsia="楷体_GB2312" w:hAnsi="宋体" w:cs="宋体" w:hint="eastAsia"/>
          <w:sz w:val="28"/>
          <w:szCs w:val="28"/>
        </w:rPr>
        <w:t>，《</w:t>
      </w:r>
      <w:r w:rsidR="00701325" w:rsidRPr="005D1E5D">
        <w:rPr>
          <w:rFonts w:ascii="楷体_GB2312" w:eastAsia="楷体_GB2312" w:hAnsi="宋体" w:cs="宋体" w:hint="eastAsia"/>
          <w:sz w:val="28"/>
          <w:szCs w:val="28"/>
        </w:rPr>
        <w:t>从工业4.0理念到数字化落地专题报告会暨第二期制造观名家讲堂</w:t>
      </w:r>
      <w:r w:rsidR="00701325">
        <w:rPr>
          <w:rFonts w:ascii="楷体_GB2312" w:eastAsia="楷体_GB2312" w:hAnsi="宋体" w:cs="宋体" w:hint="eastAsia"/>
          <w:sz w:val="28"/>
          <w:szCs w:val="28"/>
        </w:rPr>
        <w:t>》在北京机械工业自动化研究所9号楼阶梯教室成功举办</w:t>
      </w:r>
      <w:r w:rsidR="00A142CB">
        <w:rPr>
          <w:rFonts w:ascii="楷体_GB2312" w:eastAsia="楷体_GB2312" w:hAnsi="宋体" w:cs="宋体" w:hint="eastAsia"/>
          <w:sz w:val="28"/>
          <w:szCs w:val="28"/>
        </w:rPr>
        <w:t>。报告会</w:t>
      </w:r>
      <w:r w:rsidR="00A142CB" w:rsidRPr="00362D9B">
        <w:rPr>
          <w:rFonts w:ascii="楷体_GB2312" w:eastAsia="楷体_GB2312" w:hAnsi="宋体" w:cs="宋体" w:hint="eastAsia"/>
          <w:sz w:val="28"/>
          <w:szCs w:val="28"/>
        </w:rPr>
        <w:t>由中国机电一体化技术应用协会主办，</w:t>
      </w:r>
      <w:r w:rsidR="00A142CB">
        <w:rPr>
          <w:rFonts w:ascii="楷体_GB2312" w:eastAsia="楷体_GB2312" w:hAnsi="宋体" w:cs="宋体" w:hint="eastAsia"/>
          <w:sz w:val="28"/>
          <w:szCs w:val="28"/>
        </w:rPr>
        <w:t>北京机械工业自动化研究所</w:t>
      </w:r>
      <w:r w:rsidR="00A142CB" w:rsidRPr="00362D9B">
        <w:rPr>
          <w:rFonts w:ascii="楷体_GB2312" w:eastAsia="楷体_GB2312" w:hAnsi="宋体" w:cs="宋体" w:hint="eastAsia"/>
          <w:sz w:val="28"/>
          <w:szCs w:val="28"/>
        </w:rPr>
        <w:t>、</w:t>
      </w:r>
      <w:r w:rsidR="00A142CB" w:rsidRPr="005D1E5D">
        <w:rPr>
          <w:rFonts w:ascii="楷体_GB2312" w:eastAsia="楷体_GB2312" w:hAnsi="宋体" w:cs="宋体"/>
          <w:sz w:val="28"/>
          <w:szCs w:val="28"/>
        </w:rPr>
        <w:t>全国自动化系统与集成标准化技术委员会</w:t>
      </w:r>
      <w:r w:rsidR="00A142CB">
        <w:rPr>
          <w:rFonts w:ascii="楷体_GB2312" w:eastAsia="楷体_GB2312" w:hAnsi="宋体" w:cs="宋体" w:hint="eastAsia"/>
          <w:sz w:val="28"/>
          <w:szCs w:val="28"/>
        </w:rPr>
        <w:t>、</w:t>
      </w:r>
      <w:r w:rsidR="00A142CB" w:rsidRPr="005D1E5D">
        <w:rPr>
          <w:rFonts w:ascii="楷体_GB2312" w:eastAsia="楷体_GB2312" w:hAnsi="宋体" w:cs="宋体"/>
          <w:sz w:val="28"/>
          <w:szCs w:val="28"/>
        </w:rPr>
        <w:t>中国机械工程学会机械工业自动化分会</w:t>
      </w:r>
      <w:r w:rsidR="00A142CB">
        <w:rPr>
          <w:rFonts w:ascii="楷体_GB2312" w:eastAsia="楷体_GB2312" w:hAnsi="宋体" w:cs="宋体" w:hint="eastAsia"/>
          <w:sz w:val="28"/>
          <w:szCs w:val="28"/>
        </w:rPr>
        <w:t>、</w:t>
      </w:r>
      <w:r w:rsidR="00A142CB" w:rsidRPr="005D1E5D">
        <w:rPr>
          <w:rFonts w:ascii="楷体_GB2312" w:eastAsia="楷体_GB2312" w:hAnsi="宋体" w:cs="宋体"/>
          <w:sz w:val="28"/>
          <w:szCs w:val="28"/>
        </w:rPr>
        <w:t>中国自动化学会制造技术专业委员会</w:t>
      </w:r>
      <w:r w:rsidR="00A142CB" w:rsidRPr="005D1E5D">
        <w:rPr>
          <w:rFonts w:ascii="楷体_GB2312" w:eastAsia="楷体_GB2312" w:hAnsi="宋体" w:cs="宋体" w:hint="eastAsia"/>
          <w:sz w:val="28"/>
          <w:szCs w:val="28"/>
        </w:rPr>
        <w:t>协办</w:t>
      </w:r>
      <w:r w:rsidR="00A142CB">
        <w:rPr>
          <w:rFonts w:ascii="楷体_GB2312" w:eastAsia="楷体_GB2312" w:hAnsi="宋体" w:cs="宋体" w:hint="eastAsia"/>
          <w:sz w:val="28"/>
          <w:szCs w:val="28"/>
        </w:rPr>
        <w:t>，</w:t>
      </w:r>
      <w:r w:rsidR="00701325" w:rsidRPr="005D1E5D">
        <w:rPr>
          <w:rFonts w:ascii="楷体_GB2312" w:eastAsia="楷体_GB2312" w:hAnsi="宋体" w:cs="宋体" w:hint="eastAsia"/>
          <w:sz w:val="28"/>
          <w:szCs w:val="28"/>
        </w:rPr>
        <w:t>来自全国知名企业、科研院所与高校的</w:t>
      </w:r>
      <w:r w:rsidR="00701325">
        <w:rPr>
          <w:rFonts w:ascii="楷体_GB2312" w:eastAsia="楷体_GB2312" w:hAnsi="宋体" w:cs="宋体" w:hint="eastAsia"/>
          <w:sz w:val="28"/>
          <w:szCs w:val="28"/>
        </w:rPr>
        <w:t>50</w:t>
      </w:r>
      <w:r w:rsidR="00701325" w:rsidRPr="005D1E5D">
        <w:rPr>
          <w:rFonts w:ascii="楷体_GB2312" w:eastAsia="楷体_GB2312" w:hAnsi="宋体" w:cs="宋体" w:hint="eastAsia"/>
          <w:sz w:val="28"/>
          <w:szCs w:val="28"/>
        </w:rPr>
        <w:t>余名代表出席</w:t>
      </w:r>
      <w:r w:rsidR="00A142CB">
        <w:rPr>
          <w:rFonts w:ascii="楷体_GB2312" w:eastAsia="楷体_GB2312" w:hAnsi="宋体" w:cs="宋体" w:hint="eastAsia"/>
          <w:sz w:val="28"/>
          <w:szCs w:val="28"/>
        </w:rPr>
        <w:t>了</w:t>
      </w:r>
      <w:r w:rsidR="00701325">
        <w:rPr>
          <w:rFonts w:ascii="楷体_GB2312" w:eastAsia="楷体_GB2312" w:hAnsi="宋体" w:cs="宋体" w:hint="eastAsia"/>
          <w:sz w:val="28"/>
          <w:szCs w:val="28"/>
        </w:rPr>
        <w:t>报告会</w:t>
      </w:r>
      <w:r w:rsidR="00701325" w:rsidRPr="005D1E5D">
        <w:rPr>
          <w:rFonts w:ascii="楷体_GB2312" w:eastAsia="楷体_GB2312" w:hAnsi="宋体" w:cs="宋体" w:hint="eastAsia"/>
          <w:sz w:val="28"/>
          <w:szCs w:val="28"/>
        </w:rPr>
        <w:t>。</w:t>
      </w:r>
    </w:p>
    <w:p w:rsidR="00BF35EE" w:rsidRDefault="00BF35EE" w:rsidP="00BF35EE">
      <w:pPr>
        <w:pStyle w:val="a6"/>
        <w:jc w:val="both"/>
        <w:rPr>
          <w:rFonts w:ascii="楷体_GB2312" w:eastAsia="楷体_GB2312" w:hAnsi="宋体" w:cs="宋体"/>
          <w:sz w:val="28"/>
          <w:szCs w:val="28"/>
        </w:rPr>
      </w:pPr>
      <w:r>
        <w:rPr>
          <w:rFonts w:ascii="楷体_GB2312" w:eastAsia="楷体_GB2312" w:hAnsi="宋体" w:cs="宋体" w:hint="eastAsia"/>
          <w:noProof/>
          <w:sz w:val="28"/>
          <w:szCs w:val="28"/>
        </w:rPr>
        <w:drawing>
          <wp:inline distT="0" distB="0" distL="0" distR="0">
            <wp:extent cx="5274310" cy="35140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3.jpg"/>
                    <pic:cNvPicPr/>
                  </pic:nvPicPr>
                  <pic:blipFill>
                    <a:blip r:embed="rId5">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rsidR="00BF35EE" w:rsidRDefault="00BF35EE" w:rsidP="00BF35EE">
      <w:pPr>
        <w:pStyle w:val="a6"/>
        <w:jc w:val="center"/>
        <w:rPr>
          <w:rFonts w:ascii="仿宋" w:eastAsia="仿宋" w:hAnsi="仿宋" w:cs="宋体"/>
          <w:sz w:val="24"/>
          <w:szCs w:val="24"/>
        </w:rPr>
      </w:pPr>
      <w:r w:rsidRPr="00BF35EE">
        <w:rPr>
          <w:rFonts w:ascii="仿宋" w:eastAsia="仿宋" w:hAnsi="仿宋" w:cs="宋体" w:hint="eastAsia"/>
          <w:sz w:val="24"/>
          <w:szCs w:val="24"/>
        </w:rPr>
        <w:t>图1：报告会现场</w:t>
      </w:r>
    </w:p>
    <w:p w:rsidR="004B6EAF" w:rsidRPr="00BF35EE" w:rsidRDefault="004B6EAF" w:rsidP="00BF35EE">
      <w:pPr>
        <w:pStyle w:val="a6"/>
        <w:jc w:val="center"/>
        <w:rPr>
          <w:rFonts w:ascii="仿宋" w:eastAsia="仿宋" w:hAnsi="仿宋" w:cs="宋体"/>
          <w:sz w:val="24"/>
          <w:szCs w:val="24"/>
        </w:rPr>
      </w:pPr>
    </w:p>
    <w:p w:rsidR="00D17E48" w:rsidRDefault="00D17E48" w:rsidP="00D17E48">
      <w:pPr>
        <w:spacing w:line="500" w:lineRule="exact"/>
        <w:ind w:firstLineChars="200" w:firstLine="560"/>
        <w:rPr>
          <w:rFonts w:ascii="楷体_GB2312" w:eastAsia="楷体_GB2312" w:hAnsi="宋体" w:cs="宋体"/>
          <w:kern w:val="0"/>
          <w:sz w:val="28"/>
          <w:szCs w:val="28"/>
        </w:rPr>
      </w:pPr>
      <w:r>
        <w:rPr>
          <w:rFonts w:ascii="楷体_GB2312" w:eastAsia="楷体_GB2312" w:hAnsi="宋体" w:cs="宋体" w:hint="eastAsia"/>
          <w:kern w:val="0"/>
          <w:sz w:val="28"/>
          <w:szCs w:val="28"/>
        </w:rPr>
        <w:t>报告会</w:t>
      </w:r>
      <w:r w:rsidR="009849EB">
        <w:rPr>
          <w:rFonts w:ascii="楷体_GB2312" w:eastAsia="楷体_GB2312" w:hAnsi="宋体" w:cs="宋体" w:hint="eastAsia"/>
          <w:kern w:val="0"/>
          <w:sz w:val="28"/>
          <w:szCs w:val="28"/>
        </w:rPr>
        <w:t>由中国机电一体化技术应用协会黎晓东</w:t>
      </w:r>
      <w:r w:rsidR="00670A64">
        <w:rPr>
          <w:rFonts w:ascii="楷体_GB2312" w:eastAsia="楷体_GB2312" w:hAnsi="宋体" w:cs="宋体" w:hint="eastAsia"/>
          <w:kern w:val="0"/>
          <w:sz w:val="28"/>
          <w:szCs w:val="28"/>
        </w:rPr>
        <w:t>秘书长</w:t>
      </w:r>
      <w:r w:rsidR="009849EB">
        <w:rPr>
          <w:rFonts w:ascii="楷体_GB2312" w:eastAsia="楷体_GB2312" w:hAnsi="宋体" w:cs="宋体" w:hint="eastAsia"/>
          <w:kern w:val="0"/>
          <w:sz w:val="28"/>
          <w:szCs w:val="28"/>
        </w:rPr>
        <w:t>主持，她在</w:t>
      </w:r>
      <w:r w:rsidR="004754DA">
        <w:rPr>
          <w:rFonts w:ascii="楷体_GB2312" w:eastAsia="楷体_GB2312" w:hAnsi="宋体" w:cs="宋体" w:hint="eastAsia"/>
          <w:kern w:val="0"/>
          <w:sz w:val="28"/>
          <w:szCs w:val="28"/>
        </w:rPr>
        <w:t>开幕致辞中指出：</w:t>
      </w:r>
      <w:r w:rsidR="00270035" w:rsidRPr="00270035">
        <w:rPr>
          <w:rFonts w:ascii="楷体_GB2312" w:eastAsia="楷体_GB2312" w:hAnsi="宋体" w:cs="宋体" w:hint="eastAsia"/>
          <w:kern w:val="0"/>
          <w:sz w:val="28"/>
          <w:szCs w:val="28"/>
        </w:rPr>
        <w:t>工业4.0</w:t>
      </w:r>
      <w:r w:rsidR="004754DA">
        <w:rPr>
          <w:rFonts w:ascii="楷体_GB2312" w:eastAsia="楷体_GB2312" w:hAnsi="宋体" w:cs="宋体" w:hint="eastAsia"/>
          <w:kern w:val="0"/>
          <w:sz w:val="28"/>
          <w:szCs w:val="28"/>
        </w:rPr>
        <w:t>战略</w:t>
      </w:r>
      <w:r w:rsidR="00270035" w:rsidRPr="00270035">
        <w:rPr>
          <w:rFonts w:ascii="楷体_GB2312" w:eastAsia="楷体_GB2312" w:hAnsi="宋体" w:cs="宋体" w:hint="eastAsia"/>
          <w:kern w:val="0"/>
          <w:sz w:val="28"/>
          <w:szCs w:val="28"/>
        </w:rPr>
        <w:t>是</w:t>
      </w:r>
      <w:r w:rsidR="004754DA" w:rsidRPr="00270035">
        <w:rPr>
          <w:rFonts w:ascii="楷体_GB2312" w:eastAsia="楷体_GB2312" w:hAnsi="宋体" w:cs="宋体" w:hint="eastAsia"/>
          <w:kern w:val="0"/>
          <w:sz w:val="28"/>
          <w:szCs w:val="28"/>
        </w:rPr>
        <w:t>《德国高技术战略2020》</w:t>
      </w:r>
      <w:r w:rsidR="004754DA">
        <w:rPr>
          <w:rFonts w:ascii="楷体_GB2312" w:eastAsia="楷体_GB2312" w:hAnsi="宋体" w:cs="宋体" w:hint="eastAsia"/>
          <w:kern w:val="0"/>
          <w:sz w:val="28"/>
          <w:szCs w:val="28"/>
        </w:rPr>
        <w:t>中提出的</w:t>
      </w:r>
      <w:r w:rsidR="004754DA" w:rsidRPr="00270035">
        <w:rPr>
          <w:rFonts w:ascii="楷体_GB2312" w:eastAsia="楷体_GB2312" w:hAnsi="宋体" w:cs="宋体" w:hint="eastAsia"/>
          <w:kern w:val="0"/>
          <w:sz w:val="28"/>
          <w:szCs w:val="28"/>
        </w:rPr>
        <w:t>十大未来项目之一，</w:t>
      </w:r>
      <w:r w:rsidR="004754DA">
        <w:rPr>
          <w:rFonts w:ascii="楷体_GB2312" w:eastAsia="楷体_GB2312" w:hAnsi="宋体" w:cs="宋体" w:hint="eastAsia"/>
          <w:kern w:val="0"/>
          <w:sz w:val="28"/>
          <w:szCs w:val="28"/>
        </w:rPr>
        <w:t>此项战略不仅受到德国国内工业界的高度重视，也引起了许多国际标准化组织的关注，ISO和IEC正在共同推进工业4.0的国际标准研制。《中德合作行动纲要》中也明确提出工业生产</w:t>
      </w:r>
      <w:r w:rsidR="004754DA">
        <w:rPr>
          <w:rFonts w:ascii="楷体_GB2312" w:eastAsia="楷体_GB2312" w:hAnsi="宋体" w:cs="宋体" w:hint="eastAsia"/>
          <w:kern w:val="0"/>
          <w:sz w:val="28"/>
          <w:szCs w:val="28"/>
        </w:rPr>
        <w:lastRenderedPageBreak/>
        <w:t>的数字</w:t>
      </w:r>
      <w:r w:rsidR="00BD4BC8">
        <w:rPr>
          <w:rFonts w:ascii="楷体_GB2312" w:eastAsia="楷体_GB2312" w:hAnsi="宋体" w:cs="宋体" w:hint="eastAsia"/>
          <w:kern w:val="0"/>
          <w:sz w:val="28"/>
          <w:szCs w:val="28"/>
        </w:rPr>
        <w:t>化</w:t>
      </w:r>
      <w:bookmarkStart w:id="0" w:name="_GoBack"/>
      <w:bookmarkEnd w:id="0"/>
      <w:r w:rsidR="004754DA">
        <w:rPr>
          <w:rFonts w:ascii="楷体_GB2312" w:eastAsia="楷体_GB2312" w:hAnsi="宋体" w:cs="宋体" w:hint="eastAsia"/>
          <w:kern w:val="0"/>
          <w:sz w:val="28"/>
          <w:szCs w:val="28"/>
        </w:rPr>
        <w:t>就是“工业4.0”，对未来中德经济发展都具有重大意义。</w:t>
      </w:r>
      <w:r w:rsidRPr="00D17E48">
        <w:rPr>
          <w:rFonts w:ascii="楷体_GB2312" w:eastAsia="楷体_GB2312" w:hAnsi="宋体" w:cs="宋体"/>
          <w:kern w:val="0"/>
          <w:sz w:val="28"/>
          <w:szCs w:val="28"/>
        </w:rPr>
        <w:t>为帮助广大</w:t>
      </w:r>
      <w:r w:rsidRPr="00D17E48">
        <w:rPr>
          <w:rFonts w:ascii="楷体_GB2312" w:eastAsia="楷体_GB2312" w:hAnsi="宋体" w:cs="宋体" w:hint="eastAsia"/>
          <w:kern w:val="0"/>
          <w:sz w:val="28"/>
          <w:szCs w:val="28"/>
        </w:rPr>
        <w:t>会员</w:t>
      </w:r>
      <w:r w:rsidRPr="00D17E48">
        <w:rPr>
          <w:rFonts w:ascii="楷体_GB2312" w:eastAsia="楷体_GB2312" w:hAnsi="宋体" w:cs="宋体"/>
          <w:kern w:val="0"/>
          <w:sz w:val="28"/>
          <w:szCs w:val="28"/>
        </w:rPr>
        <w:t>企业及科研人员提高对德国工业</w:t>
      </w:r>
      <w:r w:rsidRPr="00D17E48">
        <w:rPr>
          <w:rFonts w:ascii="楷体_GB2312" w:eastAsia="楷体_GB2312" w:hAnsi="宋体" w:cs="宋体" w:hint="eastAsia"/>
          <w:kern w:val="0"/>
          <w:sz w:val="28"/>
          <w:szCs w:val="28"/>
        </w:rPr>
        <w:t>4.0理念的深刻认识，</w:t>
      </w:r>
      <w:r w:rsidRPr="00D17E48">
        <w:rPr>
          <w:rFonts w:ascii="楷体_GB2312" w:eastAsia="楷体_GB2312" w:hAnsi="宋体" w:cs="宋体"/>
          <w:kern w:val="0"/>
          <w:sz w:val="28"/>
          <w:szCs w:val="28"/>
        </w:rPr>
        <w:t>提升</w:t>
      </w:r>
      <w:r w:rsidRPr="00D17E48">
        <w:rPr>
          <w:rFonts w:ascii="楷体_GB2312" w:eastAsia="楷体_GB2312" w:hAnsi="宋体" w:cs="宋体" w:hint="eastAsia"/>
          <w:kern w:val="0"/>
          <w:sz w:val="28"/>
          <w:szCs w:val="28"/>
        </w:rPr>
        <w:t>企业</w:t>
      </w:r>
      <w:r w:rsidRPr="00D17E48">
        <w:rPr>
          <w:rFonts w:ascii="楷体_GB2312" w:eastAsia="楷体_GB2312" w:hAnsi="宋体" w:cs="宋体"/>
          <w:kern w:val="0"/>
          <w:sz w:val="28"/>
          <w:szCs w:val="28"/>
        </w:rPr>
        <w:t>数字化落地实践能力，推动数字化工厂技术的应用与发展，</w:t>
      </w:r>
      <w:r>
        <w:rPr>
          <w:rFonts w:ascii="楷体_GB2312" w:eastAsia="楷体_GB2312" w:hAnsi="宋体" w:cs="宋体"/>
          <w:kern w:val="0"/>
          <w:sz w:val="28"/>
          <w:szCs w:val="28"/>
        </w:rPr>
        <w:t>特别邀请</w:t>
      </w:r>
      <w:r w:rsidR="00670A64">
        <w:rPr>
          <w:rFonts w:ascii="楷体_GB2312" w:eastAsia="楷体_GB2312" w:hAnsi="宋体" w:cs="宋体"/>
          <w:kern w:val="0"/>
          <w:sz w:val="28"/>
          <w:szCs w:val="28"/>
        </w:rPr>
        <w:t>到</w:t>
      </w:r>
      <w:proofErr w:type="gramStart"/>
      <w:r w:rsidR="00A60DE7">
        <w:rPr>
          <w:rFonts w:ascii="楷体_GB2312" w:eastAsia="楷体_GB2312" w:hAnsi="宋体" w:cs="宋体" w:hint="eastAsia"/>
          <w:kern w:val="0"/>
          <w:sz w:val="28"/>
          <w:szCs w:val="28"/>
        </w:rPr>
        <w:t>宝武</w:t>
      </w:r>
      <w:r w:rsidR="00A60DE7" w:rsidRPr="00D17E48">
        <w:rPr>
          <w:rFonts w:ascii="楷体_GB2312" w:eastAsia="楷体_GB2312" w:hAnsi="宋体" w:cs="宋体" w:hint="eastAsia"/>
          <w:kern w:val="0"/>
          <w:sz w:val="28"/>
          <w:szCs w:val="28"/>
        </w:rPr>
        <w:t>联合</w:t>
      </w:r>
      <w:proofErr w:type="gramEnd"/>
      <w:r w:rsidR="00A60DE7" w:rsidRPr="00D17E48">
        <w:rPr>
          <w:rFonts w:ascii="楷体_GB2312" w:eastAsia="楷体_GB2312" w:hAnsi="宋体" w:cs="宋体" w:hint="eastAsia"/>
          <w:kern w:val="0"/>
          <w:sz w:val="28"/>
          <w:szCs w:val="28"/>
        </w:rPr>
        <w:t>探索工业4.0项目总监陈江宁</w:t>
      </w:r>
      <w:r w:rsidR="00A60DE7">
        <w:rPr>
          <w:rFonts w:ascii="楷体_GB2312" w:eastAsia="楷体_GB2312" w:hAnsi="宋体" w:cs="宋体" w:hint="eastAsia"/>
          <w:kern w:val="0"/>
          <w:sz w:val="28"/>
          <w:szCs w:val="28"/>
        </w:rPr>
        <w:t>做</w:t>
      </w:r>
      <w:r w:rsidR="00A60DE7" w:rsidRPr="00D17E48">
        <w:rPr>
          <w:rFonts w:ascii="楷体_GB2312" w:eastAsia="楷体_GB2312" w:hAnsi="宋体" w:cs="宋体" w:hint="eastAsia"/>
          <w:kern w:val="0"/>
          <w:sz w:val="28"/>
          <w:szCs w:val="28"/>
        </w:rPr>
        <w:t>《从工业4.0理念到数字化落地》</w:t>
      </w:r>
      <w:r w:rsidR="00A60DE7">
        <w:rPr>
          <w:rFonts w:ascii="楷体_GB2312" w:eastAsia="楷体_GB2312" w:hAnsi="宋体" w:cs="宋体" w:hint="eastAsia"/>
          <w:kern w:val="0"/>
          <w:sz w:val="28"/>
          <w:szCs w:val="28"/>
        </w:rPr>
        <w:t>的</w:t>
      </w:r>
      <w:r w:rsidR="00A60DE7" w:rsidRPr="00D17E48">
        <w:rPr>
          <w:rFonts w:ascii="楷体_GB2312" w:eastAsia="楷体_GB2312" w:hAnsi="宋体" w:cs="宋体" w:hint="eastAsia"/>
          <w:kern w:val="0"/>
          <w:sz w:val="28"/>
          <w:szCs w:val="28"/>
        </w:rPr>
        <w:t>专题报告</w:t>
      </w:r>
      <w:r w:rsidR="00A60DE7">
        <w:rPr>
          <w:rFonts w:ascii="楷体_GB2312" w:eastAsia="楷体_GB2312" w:hAnsi="宋体" w:cs="宋体" w:hint="eastAsia"/>
          <w:kern w:val="0"/>
          <w:sz w:val="28"/>
          <w:szCs w:val="28"/>
        </w:rPr>
        <w:t>。</w:t>
      </w:r>
    </w:p>
    <w:p w:rsidR="00BF35EE" w:rsidRDefault="002D41D6" w:rsidP="002D41D6">
      <w:pPr>
        <w:rPr>
          <w:rFonts w:ascii="楷体_GB2312" w:eastAsia="楷体_GB2312" w:hAnsi="宋体" w:cs="宋体"/>
          <w:kern w:val="0"/>
          <w:sz w:val="28"/>
          <w:szCs w:val="28"/>
        </w:rPr>
      </w:pPr>
      <w:r>
        <w:rPr>
          <w:rFonts w:ascii="楷体_GB2312" w:eastAsia="楷体_GB2312" w:hAnsi="宋体" w:cs="宋体"/>
          <w:noProof/>
          <w:kern w:val="0"/>
          <w:sz w:val="28"/>
          <w:szCs w:val="28"/>
        </w:rPr>
        <w:drawing>
          <wp:inline distT="0" distB="0" distL="0" distR="0">
            <wp:extent cx="5274310" cy="35140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3.jpg"/>
                    <pic:cNvPicPr/>
                  </pic:nvPicPr>
                  <pic:blipFill>
                    <a:blip r:embed="rId6">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rsidR="002D41D6" w:rsidRDefault="002D41D6" w:rsidP="002D41D6">
      <w:pPr>
        <w:jc w:val="center"/>
        <w:rPr>
          <w:rFonts w:ascii="仿宋" w:eastAsia="仿宋" w:hAnsi="仿宋" w:cs="宋体"/>
          <w:sz w:val="24"/>
          <w:szCs w:val="24"/>
        </w:rPr>
      </w:pPr>
      <w:r w:rsidRPr="00BF35EE">
        <w:rPr>
          <w:rFonts w:ascii="仿宋" w:eastAsia="仿宋" w:hAnsi="仿宋" w:cs="宋体" w:hint="eastAsia"/>
          <w:sz w:val="24"/>
          <w:szCs w:val="24"/>
        </w:rPr>
        <w:t>图</w:t>
      </w:r>
      <w:r>
        <w:rPr>
          <w:rFonts w:ascii="仿宋" w:eastAsia="仿宋" w:hAnsi="仿宋" w:cs="宋体" w:hint="eastAsia"/>
          <w:sz w:val="24"/>
          <w:szCs w:val="24"/>
        </w:rPr>
        <w:t>2</w:t>
      </w:r>
      <w:r w:rsidRPr="00BF35EE">
        <w:rPr>
          <w:rFonts w:ascii="仿宋" w:eastAsia="仿宋" w:hAnsi="仿宋" w:cs="宋体" w:hint="eastAsia"/>
          <w:sz w:val="24"/>
          <w:szCs w:val="24"/>
        </w:rPr>
        <w:t>：</w:t>
      </w:r>
      <w:r>
        <w:rPr>
          <w:rFonts w:ascii="仿宋" w:eastAsia="仿宋" w:hAnsi="仿宋" w:cs="宋体" w:hint="eastAsia"/>
          <w:sz w:val="24"/>
          <w:szCs w:val="24"/>
        </w:rPr>
        <w:t>黎晓东秘书长致辞</w:t>
      </w:r>
    </w:p>
    <w:p w:rsidR="004B6EAF" w:rsidRDefault="004B6EAF" w:rsidP="002D41D6">
      <w:pPr>
        <w:jc w:val="center"/>
        <w:rPr>
          <w:rFonts w:ascii="楷体_GB2312" w:eastAsia="楷体_GB2312" w:hAnsi="宋体" w:cs="宋体"/>
          <w:kern w:val="0"/>
          <w:sz w:val="28"/>
          <w:szCs w:val="28"/>
        </w:rPr>
      </w:pPr>
    </w:p>
    <w:p w:rsidR="00A60DE7" w:rsidRDefault="002251A9" w:rsidP="00D17E48">
      <w:pPr>
        <w:spacing w:line="500" w:lineRule="exact"/>
        <w:ind w:firstLineChars="200" w:firstLine="560"/>
        <w:rPr>
          <w:rFonts w:ascii="楷体_GB2312" w:eastAsia="楷体_GB2312" w:hAnsi="宋体" w:cs="宋体"/>
          <w:kern w:val="0"/>
          <w:sz w:val="28"/>
          <w:szCs w:val="28"/>
        </w:rPr>
      </w:pPr>
      <w:r w:rsidRPr="00D17E48">
        <w:rPr>
          <w:rFonts w:ascii="楷体_GB2312" w:eastAsia="楷体_GB2312" w:hAnsi="宋体" w:cs="宋体" w:hint="eastAsia"/>
          <w:kern w:val="0"/>
          <w:sz w:val="28"/>
          <w:szCs w:val="28"/>
        </w:rPr>
        <w:t>陈江宁总监</w:t>
      </w:r>
      <w:r>
        <w:rPr>
          <w:rFonts w:ascii="楷体_GB2312" w:eastAsia="楷体_GB2312" w:hAnsi="宋体" w:cs="宋体" w:hint="eastAsia"/>
          <w:kern w:val="0"/>
          <w:sz w:val="28"/>
          <w:szCs w:val="28"/>
        </w:rPr>
        <w:t>首先分析了当前制造业的现状和痛点、制造企业信息化的建设方向、智能制造的实现路线图、企业数字化整体实施的路径，重点从产品全生命周期管理（PLM）的角度，讲解了数字化及数字化工厂对制造业的意义、数字化交付及智能制造系统方案</w:t>
      </w:r>
      <w:r w:rsidR="008B3B8A">
        <w:rPr>
          <w:rFonts w:ascii="楷体_GB2312" w:eastAsia="楷体_GB2312" w:hAnsi="宋体" w:cs="宋体" w:hint="eastAsia"/>
          <w:kern w:val="0"/>
          <w:sz w:val="28"/>
          <w:szCs w:val="28"/>
        </w:rPr>
        <w:t>供应商的建议、工业4.0人才培养方向，最后还讲解了自己对人工智能的理解，特别是人工智能在工业领域的应用及展望。</w:t>
      </w:r>
      <w:r w:rsidR="008B3B8A" w:rsidRPr="00D17E48">
        <w:rPr>
          <w:rFonts w:ascii="楷体_GB2312" w:eastAsia="楷体_GB2312" w:hAnsi="宋体" w:cs="宋体" w:hint="eastAsia"/>
          <w:kern w:val="0"/>
          <w:sz w:val="28"/>
          <w:szCs w:val="28"/>
        </w:rPr>
        <w:t>陈江宁总监</w:t>
      </w:r>
      <w:r w:rsidR="008B3B8A">
        <w:rPr>
          <w:rFonts w:ascii="楷体_GB2312" w:eastAsia="楷体_GB2312" w:hAnsi="宋体" w:cs="宋体" w:hint="eastAsia"/>
          <w:kern w:val="0"/>
          <w:sz w:val="28"/>
          <w:szCs w:val="28"/>
        </w:rPr>
        <w:t>的报告内容有观点、有本质、有步骤，让大家能够深刻理解以数字化为核心的工业4.0给生产制造过程带来的真正效益提升。</w:t>
      </w:r>
    </w:p>
    <w:p w:rsidR="00BF35EE" w:rsidRDefault="00BF35EE" w:rsidP="00BF35EE">
      <w:pPr>
        <w:rPr>
          <w:rFonts w:ascii="楷体_GB2312" w:eastAsia="楷体_GB2312" w:hAnsi="宋体" w:cs="宋体"/>
          <w:kern w:val="0"/>
          <w:sz w:val="28"/>
          <w:szCs w:val="28"/>
        </w:rPr>
      </w:pPr>
      <w:r>
        <w:rPr>
          <w:rFonts w:ascii="楷体_GB2312" w:eastAsia="楷体_GB2312" w:hAnsi="宋体" w:cs="宋体"/>
          <w:noProof/>
          <w:kern w:val="0"/>
          <w:sz w:val="28"/>
          <w:szCs w:val="28"/>
        </w:rPr>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BF35EE" w:rsidRDefault="00BF35EE" w:rsidP="00BF35EE">
      <w:pPr>
        <w:pStyle w:val="a6"/>
        <w:jc w:val="center"/>
        <w:rPr>
          <w:rFonts w:ascii="仿宋" w:eastAsia="仿宋" w:hAnsi="仿宋" w:cs="宋体"/>
          <w:sz w:val="24"/>
          <w:szCs w:val="24"/>
        </w:rPr>
      </w:pPr>
      <w:r w:rsidRPr="00BF35EE">
        <w:rPr>
          <w:rFonts w:ascii="仿宋" w:eastAsia="仿宋" w:hAnsi="仿宋" w:cs="宋体" w:hint="eastAsia"/>
          <w:sz w:val="24"/>
          <w:szCs w:val="24"/>
        </w:rPr>
        <w:t>图</w:t>
      </w:r>
      <w:r w:rsidR="002D41D6">
        <w:rPr>
          <w:rFonts w:ascii="仿宋" w:eastAsia="仿宋" w:hAnsi="仿宋" w:cs="宋体" w:hint="eastAsia"/>
          <w:sz w:val="24"/>
          <w:szCs w:val="24"/>
        </w:rPr>
        <w:t>3</w:t>
      </w:r>
      <w:r w:rsidRPr="00BF35EE">
        <w:rPr>
          <w:rFonts w:ascii="仿宋" w:eastAsia="仿宋" w:hAnsi="仿宋" w:cs="宋体" w:hint="eastAsia"/>
          <w:sz w:val="24"/>
          <w:szCs w:val="24"/>
        </w:rPr>
        <w:t>：陈江宁总监</w:t>
      </w:r>
      <w:r>
        <w:rPr>
          <w:rFonts w:ascii="仿宋" w:eastAsia="仿宋" w:hAnsi="仿宋" w:cs="宋体" w:hint="eastAsia"/>
          <w:sz w:val="24"/>
          <w:szCs w:val="24"/>
        </w:rPr>
        <w:t>在做报告</w:t>
      </w:r>
    </w:p>
    <w:p w:rsidR="004B6EAF" w:rsidRPr="00BF35EE" w:rsidRDefault="004B6EAF" w:rsidP="00BF35EE">
      <w:pPr>
        <w:pStyle w:val="a6"/>
        <w:jc w:val="center"/>
        <w:rPr>
          <w:rFonts w:ascii="仿宋" w:eastAsia="仿宋" w:hAnsi="仿宋" w:cs="宋体"/>
          <w:sz w:val="24"/>
          <w:szCs w:val="24"/>
        </w:rPr>
      </w:pPr>
    </w:p>
    <w:p w:rsidR="008B3B8A" w:rsidRDefault="001E1F4A" w:rsidP="00D17E48">
      <w:pPr>
        <w:spacing w:line="500" w:lineRule="exact"/>
        <w:ind w:firstLineChars="200" w:firstLine="560"/>
        <w:rPr>
          <w:rFonts w:ascii="楷体_GB2312" w:eastAsia="楷体_GB2312" w:hAnsi="宋体" w:cs="宋体"/>
          <w:kern w:val="0"/>
          <w:sz w:val="28"/>
          <w:szCs w:val="28"/>
        </w:rPr>
      </w:pPr>
      <w:r>
        <w:rPr>
          <w:rFonts w:ascii="楷体_GB2312" w:eastAsia="楷体_GB2312" w:hAnsi="宋体" w:cs="宋体" w:hint="eastAsia"/>
          <w:kern w:val="0"/>
          <w:sz w:val="28"/>
          <w:szCs w:val="28"/>
        </w:rPr>
        <w:t>黎晓东秘书长最后总结指出，</w:t>
      </w:r>
      <w:r w:rsidRPr="00D17E48">
        <w:rPr>
          <w:rFonts w:ascii="楷体_GB2312" w:eastAsia="楷体_GB2312" w:hAnsi="宋体" w:cs="宋体" w:hint="eastAsia"/>
          <w:kern w:val="0"/>
          <w:sz w:val="28"/>
          <w:szCs w:val="28"/>
        </w:rPr>
        <w:t>陈江宁总监</w:t>
      </w:r>
      <w:r>
        <w:rPr>
          <w:rFonts w:ascii="楷体_GB2312" w:eastAsia="楷体_GB2312" w:hAnsi="宋体" w:cs="宋体" w:hint="eastAsia"/>
          <w:kern w:val="0"/>
          <w:sz w:val="28"/>
          <w:szCs w:val="28"/>
        </w:rPr>
        <w:t>的报告对协会广大会员企业和北自所的智能制造研究实践和提升具有很好的借鉴指导意义，多领域的深入解析使我们受益匪浅，这是一次成功的报告会。</w:t>
      </w:r>
    </w:p>
    <w:p w:rsidR="005B0BFE" w:rsidRPr="001A31D4" w:rsidRDefault="005B0BFE"/>
    <w:sectPr w:rsidR="005B0BFE" w:rsidRPr="001A31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1D4"/>
    <w:rsid w:val="00167CAA"/>
    <w:rsid w:val="001A31D4"/>
    <w:rsid w:val="001E1F4A"/>
    <w:rsid w:val="002251A9"/>
    <w:rsid w:val="00270035"/>
    <w:rsid w:val="002D41D6"/>
    <w:rsid w:val="004754DA"/>
    <w:rsid w:val="004B6EAF"/>
    <w:rsid w:val="004E202E"/>
    <w:rsid w:val="005B0BFE"/>
    <w:rsid w:val="005D1E5D"/>
    <w:rsid w:val="00670A64"/>
    <w:rsid w:val="006C02F2"/>
    <w:rsid w:val="00701325"/>
    <w:rsid w:val="008B3B8A"/>
    <w:rsid w:val="00921265"/>
    <w:rsid w:val="009849EB"/>
    <w:rsid w:val="00A142CB"/>
    <w:rsid w:val="00A60DE7"/>
    <w:rsid w:val="00BD4BC8"/>
    <w:rsid w:val="00BF35EE"/>
    <w:rsid w:val="00D17E48"/>
    <w:rsid w:val="00ED1594"/>
    <w:rsid w:val="00FF5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1A31D4"/>
    <w:rPr>
      <w:rFonts w:ascii="宋体" w:eastAsia="宋体" w:hAnsi="Courier New" w:cs="Courier New"/>
      <w:szCs w:val="21"/>
    </w:rPr>
  </w:style>
  <w:style w:type="character" w:customStyle="1" w:styleId="Char">
    <w:name w:val="纯文本 Char"/>
    <w:basedOn w:val="a0"/>
    <w:link w:val="a3"/>
    <w:rsid w:val="001A31D4"/>
    <w:rPr>
      <w:rFonts w:ascii="宋体" w:eastAsia="宋体" w:hAnsi="Courier New" w:cs="Courier New"/>
      <w:szCs w:val="21"/>
    </w:rPr>
  </w:style>
  <w:style w:type="paragraph" w:styleId="a4">
    <w:name w:val="Subtitle"/>
    <w:basedOn w:val="a"/>
    <w:next w:val="a"/>
    <w:link w:val="Char0"/>
    <w:qFormat/>
    <w:rsid w:val="001A31D4"/>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4"/>
    <w:rsid w:val="001A31D4"/>
    <w:rPr>
      <w:rFonts w:asciiTheme="majorHAnsi" w:eastAsia="宋体" w:hAnsiTheme="majorHAnsi" w:cstheme="majorBidi"/>
      <w:b/>
      <w:bCs/>
      <w:kern w:val="28"/>
      <w:sz w:val="32"/>
      <w:szCs w:val="32"/>
    </w:rPr>
  </w:style>
  <w:style w:type="paragraph" w:styleId="a5">
    <w:name w:val="Date"/>
    <w:basedOn w:val="a"/>
    <w:next w:val="a"/>
    <w:link w:val="Char1"/>
    <w:uiPriority w:val="99"/>
    <w:semiHidden/>
    <w:unhideWhenUsed/>
    <w:rsid w:val="005D1E5D"/>
    <w:pPr>
      <w:ind w:leftChars="2500" w:left="100"/>
    </w:pPr>
  </w:style>
  <w:style w:type="character" w:customStyle="1" w:styleId="Char1">
    <w:name w:val="日期 Char"/>
    <w:basedOn w:val="a0"/>
    <w:link w:val="a5"/>
    <w:uiPriority w:val="99"/>
    <w:semiHidden/>
    <w:rsid w:val="005D1E5D"/>
  </w:style>
  <w:style w:type="paragraph" w:styleId="a6">
    <w:name w:val="No Spacing"/>
    <w:uiPriority w:val="1"/>
    <w:qFormat/>
    <w:rsid w:val="005D1E5D"/>
    <w:rPr>
      <w:kern w:val="0"/>
      <w:sz w:val="22"/>
    </w:rPr>
  </w:style>
  <w:style w:type="paragraph" w:styleId="a7">
    <w:name w:val="Balloon Text"/>
    <w:basedOn w:val="a"/>
    <w:link w:val="Char2"/>
    <w:uiPriority w:val="99"/>
    <w:semiHidden/>
    <w:unhideWhenUsed/>
    <w:rsid w:val="00BF35EE"/>
    <w:rPr>
      <w:sz w:val="18"/>
      <w:szCs w:val="18"/>
    </w:rPr>
  </w:style>
  <w:style w:type="character" w:customStyle="1" w:styleId="Char2">
    <w:name w:val="批注框文本 Char"/>
    <w:basedOn w:val="a0"/>
    <w:link w:val="a7"/>
    <w:uiPriority w:val="99"/>
    <w:semiHidden/>
    <w:rsid w:val="00BF35E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1A31D4"/>
    <w:rPr>
      <w:rFonts w:ascii="宋体" w:eastAsia="宋体" w:hAnsi="Courier New" w:cs="Courier New"/>
      <w:szCs w:val="21"/>
    </w:rPr>
  </w:style>
  <w:style w:type="character" w:customStyle="1" w:styleId="Char">
    <w:name w:val="纯文本 Char"/>
    <w:basedOn w:val="a0"/>
    <w:link w:val="a3"/>
    <w:rsid w:val="001A31D4"/>
    <w:rPr>
      <w:rFonts w:ascii="宋体" w:eastAsia="宋体" w:hAnsi="Courier New" w:cs="Courier New"/>
      <w:szCs w:val="21"/>
    </w:rPr>
  </w:style>
  <w:style w:type="paragraph" w:styleId="a4">
    <w:name w:val="Subtitle"/>
    <w:basedOn w:val="a"/>
    <w:next w:val="a"/>
    <w:link w:val="Char0"/>
    <w:qFormat/>
    <w:rsid w:val="001A31D4"/>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4"/>
    <w:rsid w:val="001A31D4"/>
    <w:rPr>
      <w:rFonts w:asciiTheme="majorHAnsi" w:eastAsia="宋体" w:hAnsiTheme="majorHAnsi" w:cstheme="majorBidi"/>
      <w:b/>
      <w:bCs/>
      <w:kern w:val="28"/>
      <w:sz w:val="32"/>
      <w:szCs w:val="32"/>
    </w:rPr>
  </w:style>
  <w:style w:type="paragraph" w:styleId="a5">
    <w:name w:val="Date"/>
    <w:basedOn w:val="a"/>
    <w:next w:val="a"/>
    <w:link w:val="Char1"/>
    <w:uiPriority w:val="99"/>
    <w:semiHidden/>
    <w:unhideWhenUsed/>
    <w:rsid w:val="005D1E5D"/>
    <w:pPr>
      <w:ind w:leftChars="2500" w:left="100"/>
    </w:pPr>
  </w:style>
  <w:style w:type="character" w:customStyle="1" w:styleId="Char1">
    <w:name w:val="日期 Char"/>
    <w:basedOn w:val="a0"/>
    <w:link w:val="a5"/>
    <w:uiPriority w:val="99"/>
    <w:semiHidden/>
    <w:rsid w:val="005D1E5D"/>
  </w:style>
  <w:style w:type="paragraph" w:styleId="a6">
    <w:name w:val="No Spacing"/>
    <w:uiPriority w:val="1"/>
    <w:qFormat/>
    <w:rsid w:val="005D1E5D"/>
    <w:rPr>
      <w:kern w:val="0"/>
      <w:sz w:val="22"/>
    </w:rPr>
  </w:style>
  <w:style w:type="paragraph" w:styleId="a7">
    <w:name w:val="Balloon Text"/>
    <w:basedOn w:val="a"/>
    <w:link w:val="Char2"/>
    <w:uiPriority w:val="99"/>
    <w:semiHidden/>
    <w:unhideWhenUsed/>
    <w:rsid w:val="00BF35EE"/>
    <w:rPr>
      <w:sz w:val="18"/>
      <w:szCs w:val="18"/>
    </w:rPr>
  </w:style>
  <w:style w:type="character" w:customStyle="1" w:styleId="Char2">
    <w:name w:val="批注框文本 Char"/>
    <w:basedOn w:val="a0"/>
    <w:link w:val="a7"/>
    <w:uiPriority w:val="99"/>
    <w:semiHidden/>
    <w:rsid w:val="00BF35E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129</Words>
  <Characters>741</Characters>
  <Application>Microsoft Office Word</Application>
  <DocSecurity>0</DocSecurity>
  <Lines>6</Lines>
  <Paragraphs>1</Paragraphs>
  <ScaleCrop>false</ScaleCrop>
  <Company/>
  <LinksUpToDate>false</LinksUpToDate>
  <CharactersWithSpaces>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王继宏</dc:creator>
  <cp:lastModifiedBy>王继宏</cp:lastModifiedBy>
  <cp:revision>14</cp:revision>
  <cp:lastPrinted>2017-09-08T08:16:00Z</cp:lastPrinted>
  <dcterms:created xsi:type="dcterms:W3CDTF">2017-09-01T04:03:00Z</dcterms:created>
  <dcterms:modified xsi:type="dcterms:W3CDTF">2017-09-08T08:16:00Z</dcterms:modified>
</cp:coreProperties>
</file>