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6CA1" w:rsidRDefault="00486CA1">
      <w:pPr>
        <w:spacing w:line="360" w:lineRule="auto"/>
        <w:jc w:val="center"/>
        <w:rPr>
          <w:rFonts w:ascii="黑体" w:eastAsia="黑体" w:hAnsi="黑体"/>
          <w:b/>
          <w:sz w:val="36"/>
          <w:szCs w:val="36"/>
        </w:rPr>
      </w:pPr>
    </w:p>
    <w:p w:rsidR="00486CA1" w:rsidRDefault="0090694A">
      <w:pPr>
        <w:spacing w:line="360" w:lineRule="auto"/>
        <w:jc w:val="center"/>
        <w:rPr>
          <w:rFonts w:ascii="黑体" w:eastAsia="黑体" w:hAnsi="黑体"/>
          <w:b/>
          <w:sz w:val="36"/>
          <w:szCs w:val="36"/>
        </w:rPr>
      </w:pPr>
      <w:r>
        <w:rPr>
          <w:rFonts w:ascii="黑体" w:eastAsia="黑体" w:hAnsi="黑体" w:hint="eastAsia"/>
          <w:b/>
          <w:sz w:val="36"/>
          <w:szCs w:val="36"/>
        </w:rPr>
        <w:t>2016年汉诺威工业博览会与工业4.0考察活动介绍</w:t>
      </w:r>
    </w:p>
    <w:p w:rsidR="00486CA1" w:rsidRPr="00EF558A" w:rsidRDefault="0090694A" w:rsidP="00EF558A">
      <w:pPr>
        <w:spacing w:line="360" w:lineRule="auto"/>
        <w:ind w:firstLineChars="200" w:firstLine="560"/>
        <w:jc w:val="center"/>
        <w:rPr>
          <w:rFonts w:ascii="宋体" w:hAnsi="宋体" w:cs="宋体"/>
          <w:i/>
          <w:sz w:val="24"/>
        </w:rPr>
      </w:pPr>
      <w:r w:rsidRPr="00EF558A">
        <w:rPr>
          <w:rFonts w:ascii="宋体" w:hAnsi="宋体" w:cs="宋体" w:hint="eastAsia"/>
          <w:i/>
          <w:sz w:val="28"/>
          <w:szCs w:val="28"/>
        </w:rPr>
        <w:t>探寻工业4.0真谛，</w:t>
      </w:r>
      <w:proofErr w:type="gramStart"/>
      <w:r w:rsidRPr="00EF558A">
        <w:rPr>
          <w:rFonts w:ascii="宋体" w:hAnsi="宋体" w:cs="宋体" w:hint="eastAsia"/>
          <w:i/>
          <w:sz w:val="28"/>
          <w:szCs w:val="28"/>
        </w:rPr>
        <w:t>践行</w:t>
      </w:r>
      <w:proofErr w:type="gramEnd"/>
      <w:r w:rsidRPr="00EF558A">
        <w:rPr>
          <w:rFonts w:ascii="宋体" w:hAnsi="宋体" w:cs="宋体" w:hint="eastAsia"/>
          <w:i/>
          <w:sz w:val="28"/>
          <w:szCs w:val="28"/>
        </w:rPr>
        <w:t>智能制造之路</w:t>
      </w:r>
    </w:p>
    <w:p w:rsidR="00486CA1" w:rsidRDefault="00486CA1">
      <w:pPr>
        <w:spacing w:line="360" w:lineRule="auto"/>
        <w:jc w:val="center"/>
        <w:rPr>
          <w:rFonts w:ascii="黑体" w:eastAsia="黑体" w:hAnsi="黑体"/>
          <w:b/>
          <w:sz w:val="36"/>
          <w:szCs w:val="36"/>
        </w:rPr>
      </w:pPr>
    </w:p>
    <w:p w:rsidR="00486CA1" w:rsidRPr="00DE587F" w:rsidRDefault="0090694A">
      <w:pPr>
        <w:spacing w:line="360" w:lineRule="auto"/>
        <w:rPr>
          <w:rFonts w:ascii="黑体" w:eastAsia="黑体" w:hAnsi="黑体" w:cs="宋体"/>
          <w:bCs/>
          <w:sz w:val="28"/>
          <w:szCs w:val="28"/>
        </w:rPr>
      </w:pPr>
      <w:r w:rsidRPr="00DE587F">
        <w:rPr>
          <w:rFonts w:ascii="黑体" w:eastAsia="黑体" w:hAnsi="黑体" w:cs="宋体" w:hint="eastAsia"/>
          <w:bCs/>
          <w:sz w:val="28"/>
          <w:szCs w:val="28"/>
        </w:rPr>
        <w:t>一、考察背景</w:t>
      </w:r>
    </w:p>
    <w:p w:rsidR="00486CA1" w:rsidRDefault="0090694A">
      <w:pPr>
        <w:spacing w:line="360" w:lineRule="auto"/>
        <w:ind w:firstLineChars="200" w:firstLine="480"/>
        <w:rPr>
          <w:rFonts w:ascii="宋体" w:hAnsi="宋体" w:cs="宋体"/>
          <w:sz w:val="24"/>
        </w:rPr>
      </w:pPr>
      <w:r>
        <w:rPr>
          <w:rFonts w:ascii="宋体" w:hAnsi="宋体" w:cs="宋体" w:hint="eastAsia"/>
          <w:sz w:val="24"/>
        </w:rPr>
        <w:t>德国，全球制造业最具竞争力的国家之一，其装备制造行业领先全球。这正是德国在创新制造技术领域的研究、开发和生产，以及在复杂工业过程管理方面高度专业化的革新。目前，德国以其独特的优势提出一个高科技战略计划——工业4.0。</w:t>
      </w:r>
    </w:p>
    <w:p w:rsidR="00486CA1" w:rsidRDefault="0090694A">
      <w:pPr>
        <w:spacing w:line="360" w:lineRule="auto"/>
        <w:ind w:firstLineChars="200" w:firstLine="480"/>
        <w:rPr>
          <w:rFonts w:ascii="宋体" w:hAnsi="宋体" w:cs="宋体"/>
          <w:sz w:val="24"/>
        </w:rPr>
      </w:pPr>
      <w:r>
        <w:rPr>
          <w:rFonts w:ascii="宋体" w:hAnsi="宋体" w:cs="宋体" w:hint="eastAsia"/>
          <w:sz w:val="24"/>
        </w:rPr>
        <w:t>德国工业4.0，即以智能制造为主导的第四次工业革命，或革命性的生产方式。旨在通过充分利用信息通讯技术和网络空间虚拟系统相结合的手段，将制造业向智能化高级转型。工业4.0为我国两化深度融合战略提供了重要的学习借鉴方向。</w:t>
      </w:r>
    </w:p>
    <w:p w:rsidR="00486CA1" w:rsidRDefault="0090694A">
      <w:pPr>
        <w:spacing w:line="360" w:lineRule="auto"/>
        <w:ind w:firstLineChars="200" w:firstLine="480"/>
        <w:rPr>
          <w:rFonts w:ascii="宋体" w:hAnsi="宋体" w:cs="宋体"/>
          <w:sz w:val="24"/>
        </w:rPr>
      </w:pPr>
      <w:r>
        <w:rPr>
          <w:rFonts w:ascii="宋体" w:hAnsi="宋体" w:cs="宋体" w:hint="eastAsia"/>
          <w:sz w:val="24"/>
        </w:rPr>
        <w:t>汉诺威工业博览会是全球顶级、世界排名第一的专业性、涉及工业领域最大的国际性贸易展览会。现已成为当今规模最大的国际工业盛会，被认为是联系全世界技术领域和商业领域的重要国际活动。发展至今，该展已被称之为“全球工业贸易领域的旗舰展”和“最具影响力涉及工业产品及技术最广泛的国际性工业贸易展览会”。</w:t>
      </w:r>
    </w:p>
    <w:p w:rsidR="00486CA1" w:rsidRPr="00DE587F" w:rsidRDefault="0090694A">
      <w:pPr>
        <w:spacing w:line="360" w:lineRule="auto"/>
        <w:rPr>
          <w:rFonts w:ascii="黑体" w:eastAsia="黑体" w:hAnsi="黑体" w:cs="宋体"/>
          <w:bCs/>
          <w:sz w:val="28"/>
          <w:szCs w:val="28"/>
        </w:rPr>
      </w:pPr>
      <w:r w:rsidRPr="00DE587F">
        <w:rPr>
          <w:rFonts w:ascii="黑体" w:eastAsia="黑体" w:hAnsi="黑体" w:cs="宋体" w:hint="eastAsia"/>
          <w:bCs/>
          <w:sz w:val="28"/>
          <w:szCs w:val="28"/>
        </w:rPr>
        <w:t>二、考察特色及收益</w:t>
      </w:r>
    </w:p>
    <w:p w:rsidR="00486CA1" w:rsidRDefault="0090694A">
      <w:pPr>
        <w:numPr>
          <w:ilvl w:val="0"/>
          <w:numId w:val="1"/>
        </w:numPr>
        <w:spacing w:line="360" w:lineRule="auto"/>
        <w:ind w:firstLineChars="200" w:firstLine="482"/>
        <w:rPr>
          <w:rFonts w:ascii="宋体" w:hAnsi="宋体" w:cs="宋体"/>
          <w:b/>
          <w:bCs/>
          <w:sz w:val="24"/>
        </w:rPr>
      </w:pPr>
      <w:r>
        <w:rPr>
          <w:rFonts w:ascii="宋体" w:hAnsi="宋体" w:cs="宋体" w:hint="eastAsia"/>
          <w:b/>
          <w:bCs/>
          <w:sz w:val="24"/>
        </w:rPr>
        <w:t>汉诺威工业展科学观展</w:t>
      </w:r>
    </w:p>
    <w:p w:rsidR="00486CA1" w:rsidRDefault="0090694A">
      <w:pPr>
        <w:spacing w:line="360" w:lineRule="auto"/>
        <w:ind w:firstLineChars="200" w:firstLine="480"/>
        <w:rPr>
          <w:rFonts w:ascii="宋体" w:hAnsi="宋体" w:cs="宋体"/>
          <w:sz w:val="24"/>
        </w:rPr>
      </w:pPr>
      <w:r>
        <w:rPr>
          <w:rFonts w:ascii="宋体" w:hAnsi="宋体" w:cs="宋体" w:hint="eastAsia"/>
          <w:sz w:val="24"/>
        </w:rPr>
        <w:t>赴德国汉诺威工业展，从展会的基本情况、展景、展物、展会细节、展会资料等方面全面考虑，带领考察团成员高效、科学的参观展览，以达到学习、借鉴等目的。</w:t>
      </w:r>
    </w:p>
    <w:p w:rsidR="00486CA1" w:rsidRPr="00EF558A" w:rsidRDefault="0090694A" w:rsidP="00EF558A">
      <w:pPr>
        <w:spacing w:line="360" w:lineRule="auto"/>
        <w:ind w:firstLineChars="200" w:firstLine="480"/>
        <w:rPr>
          <w:rFonts w:ascii="宋体" w:hAnsi="宋体" w:cs="宋体"/>
          <w:sz w:val="24"/>
        </w:rPr>
      </w:pPr>
      <w:r w:rsidRPr="00EF558A">
        <w:rPr>
          <w:rFonts w:ascii="宋体" w:hAnsi="宋体" w:cs="宋体" w:hint="eastAsia"/>
          <w:sz w:val="24"/>
        </w:rPr>
        <w:t>汉诺威工业展(HANNOVER MESSE)始创于1947年8月，迄今已有68年的历史。拥有世界最大规模的展示场地，技术含量极高，被公认是联系全球工业设计、加工制造、技术应用和国际贸易的最重要的平台之一。作为世界顶级展览会，荟萃了各个工业领域的技术，</w:t>
      </w:r>
      <w:proofErr w:type="gramStart"/>
      <w:r w:rsidRPr="00EF558A">
        <w:rPr>
          <w:rFonts w:ascii="宋体" w:hAnsi="宋体" w:cs="宋体" w:hint="eastAsia"/>
          <w:sz w:val="24"/>
        </w:rPr>
        <w:t>引领着</w:t>
      </w:r>
      <w:proofErr w:type="gramEnd"/>
      <w:r w:rsidRPr="00EF558A">
        <w:rPr>
          <w:rFonts w:ascii="宋体" w:hAnsi="宋体" w:cs="宋体" w:hint="eastAsia"/>
          <w:sz w:val="24"/>
        </w:rPr>
        <w:t>世界工业的创新与发展，是“世界工业发展的晴</w:t>
      </w:r>
      <w:r w:rsidRPr="00EF558A">
        <w:rPr>
          <w:rFonts w:ascii="宋体" w:hAnsi="宋体" w:cs="宋体" w:hint="eastAsia"/>
          <w:sz w:val="24"/>
        </w:rPr>
        <w:lastRenderedPageBreak/>
        <w:t>雨表”，已成为全球工业贸易的旗舰展和影响力最为广泛的国际性工业贸易展览会。</w:t>
      </w:r>
    </w:p>
    <w:p w:rsidR="00486CA1" w:rsidRDefault="0090694A">
      <w:pPr>
        <w:numPr>
          <w:ilvl w:val="0"/>
          <w:numId w:val="1"/>
        </w:numPr>
        <w:spacing w:line="360" w:lineRule="auto"/>
        <w:ind w:firstLineChars="200" w:firstLine="482"/>
        <w:rPr>
          <w:rFonts w:ascii="宋体" w:hAnsi="宋体" w:cs="宋体"/>
          <w:b/>
          <w:bCs/>
          <w:sz w:val="24"/>
        </w:rPr>
      </w:pPr>
      <w:r>
        <w:rPr>
          <w:rFonts w:ascii="宋体" w:hAnsi="宋体" w:cs="宋体" w:hint="eastAsia"/>
          <w:b/>
          <w:bCs/>
          <w:sz w:val="24"/>
        </w:rPr>
        <w:t>亲临</w:t>
      </w:r>
      <w:r>
        <w:rPr>
          <w:b/>
          <w:bCs/>
          <w:color w:val="000000"/>
          <w:sz w:val="24"/>
          <w:shd w:val="clear" w:color="auto" w:fill="FFFFFF"/>
        </w:rPr>
        <w:t>世界</w:t>
      </w:r>
      <w:r>
        <w:rPr>
          <w:b/>
          <w:bCs/>
          <w:color w:val="000000"/>
          <w:sz w:val="24"/>
          <w:shd w:val="clear" w:color="auto" w:fill="FFFFFF"/>
        </w:rPr>
        <w:t>500</w:t>
      </w:r>
      <w:r>
        <w:rPr>
          <w:b/>
          <w:bCs/>
          <w:color w:val="000000"/>
          <w:sz w:val="24"/>
          <w:shd w:val="clear" w:color="auto" w:fill="FFFFFF"/>
        </w:rPr>
        <w:t>强、</w:t>
      </w:r>
      <w:r>
        <w:rPr>
          <w:rFonts w:hint="eastAsia"/>
          <w:b/>
          <w:bCs/>
          <w:color w:val="000000"/>
          <w:sz w:val="24"/>
          <w:shd w:val="clear" w:color="auto" w:fill="FFFFFF"/>
        </w:rPr>
        <w:t>德国</w:t>
      </w:r>
      <w:r>
        <w:rPr>
          <w:b/>
          <w:bCs/>
          <w:color w:val="000000"/>
          <w:sz w:val="24"/>
          <w:shd w:val="clear" w:color="auto" w:fill="FFFFFF"/>
        </w:rPr>
        <w:t>工业</w:t>
      </w:r>
      <w:r>
        <w:rPr>
          <w:b/>
          <w:bCs/>
          <w:color w:val="000000"/>
          <w:sz w:val="24"/>
          <w:shd w:val="clear" w:color="auto" w:fill="FFFFFF"/>
        </w:rPr>
        <w:t>4.0</w:t>
      </w:r>
      <w:r>
        <w:rPr>
          <w:b/>
          <w:bCs/>
          <w:color w:val="000000"/>
          <w:sz w:val="24"/>
          <w:shd w:val="clear" w:color="auto" w:fill="FFFFFF"/>
        </w:rPr>
        <w:t>标杆</w:t>
      </w:r>
      <w:r>
        <w:rPr>
          <w:rFonts w:hint="eastAsia"/>
          <w:b/>
          <w:bCs/>
          <w:color w:val="000000"/>
          <w:sz w:val="24"/>
          <w:shd w:val="clear" w:color="auto" w:fill="FFFFFF"/>
        </w:rPr>
        <w:t>知名</w:t>
      </w:r>
      <w:r w:rsidR="009C4A10">
        <w:rPr>
          <w:b/>
          <w:bCs/>
          <w:color w:val="000000"/>
          <w:sz w:val="24"/>
          <w:shd w:val="clear" w:color="auto" w:fill="FFFFFF"/>
        </w:rPr>
        <w:t>一线</w:t>
      </w:r>
      <w:r w:rsidR="009C4A10">
        <w:rPr>
          <w:rFonts w:hint="eastAsia"/>
          <w:b/>
          <w:bCs/>
          <w:color w:val="000000"/>
          <w:sz w:val="24"/>
          <w:shd w:val="clear" w:color="auto" w:fill="FFFFFF"/>
        </w:rPr>
        <w:t>制造</w:t>
      </w:r>
      <w:r>
        <w:rPr>
          <w:b/>
          <w:bCs/>
          <w:color w:val="000000"/>
          <w:sz w:val="24"/>
          <w:shd w:val="clear" w:color="auto" w:fill="FFFFFF"/>
        </w:rPr>
        <w:t>企业考察</w:t>
      </w:r>
      <w:r>
        <w:rPr>
          <w:color w:val="000000"/>
          <w:sz w:val="24"/>
          <w:shd w:val="clear" w:color="auto" w:fill="FFFFFF"/>
        </w:rPr>
        <w:t xml:space="preserve"> </w:t>
      </w:r>
    </w:p>
    <w:p w:rsidR="00486CA1" w:rsidRDefault="0090694A">
      <w:pPr>
        <w:spacing w:line="360" w:lineRule="auto"/>
        <w:ind w:firstLineChars="200" w:firstLine="480"/>
        <w:rPr>
          <w:rFonts w:ascii="宋体" w:hAnsi="宋体" w:cs="宋体"/>
          <w:sz w:val="24"/>
        </w:rPr>
      </w:pPr>
      <w:r>
        <w:rPr>
          <w:rFonts w:ascii="宋体" w:hAnsi="宋体" w:cs="宋体" w:hint="eastAsia"/>
          <w:sz w:val="24"/>
        </w:rPr>
        <w:t>实地考察参访世界500强、德国工业4.0标杆知名机械企业，包括</w:t>
      </w:r>
      <w:r>
        <w:rPr>
          <w:rFonts w:ascii="宋体" w:hAnsi="宋体" w:cs="宋体" w:hint="eastAsia"/>
          <w:b/>
          <w:bCs/>
          <w:sz w:val="24"/>
        </w:rPr>
        <w:t>西门子智能工厂、奥迪总部</w:t>
      </w:r>
      <w:r>
        <w:rPr>
          <w:rFonts w:ascii="宋体" w:hAnsi="宋体" w:cs="宋体" w:hint="eastAsia"/>
          <w:sz w:val="24"/>
        </w:rPr>
        <w:t>等，深度体验其企业文化、学习其经营管理与技术创新实践之道。深入生产一线，学习德国制造业企业的产品质量保障、监督机制。</w:t>
      </w:r>
    </w:p>
    <w:p w:rsidR="00486CA1" w:rsidRDefault="0090694A">
      <w:pPr>
        <w:numPr>
          <w:ilvl w:val="0"/>
          <w:numId w:val="1"/>
        </w:numPr>
        <w:spacing w:line="360" w:lineRule="auto"/>
        <w:ind w:firstLineChars="200" w:firstLine="482"/>
        <w:rPr>
          <w:rFonts w:ascii="宋体" w:hAnsi="宋体" w:cs="宋体"/>
          <w:b/>
          <w:bCs/>
          <w:sz w:val="24"/>
        </w:rPr>
      </w:pPr>
      <w:r>
        <w:rPr>
          <w:rFonts w:ascii="宋体" w:hAnsi="宋体" w:cs="宋体" w:hint="eastAsia"/>
          <w:b/>
          <w:bCs/>
          <w:sz w:val="24"/>
        </w:rPr>
        <w:t>与德国知名机械企业领导、专家座谈会</w:t>
      </w:r>
    </w:p>
    <w:p w:rsidR="00486CA1" w:rsidRDefault="0090694A">
      <w:pPr>
        <w:spacing w:line="360" w:lineRule="auto"/>
        <w:ind w:firstLineChars="200" w:firstLine="480"/>
        <w:rPr>
          <w:rFonts w:ascii="宋体" w:hAnsi="宋体" w:cs="宋体"/>
          <w:sz w:val="24"/>
        </w:rPr>
      </w:pPr>
      <w:r>
        <w:rPr>
          <w:rFonts w:ascii="宋体" w:hAnsi="宋体" w:cs="宋体" w:hint="eastAsia"/>
          <w:sz w:val="24"/>
        </w:rPr>
        <w:t>与德国企业家座谈，包括</w:t>
      </w:r>
      <w:r>
        <w:rPr>
          <w:rFonts w:ascii="宋体" w:hAnsi="宋体" w:cs="宋体" w:hint="eastAsia"/>
          <w:b/>
          <w:bCs/>
          <w:sz w:val="24"/>
        </w:rPr>
        <w:t>弗劳恩霍夫研究所、德国中小企业联合会</w:t>
      </w:r>
      <w:r>
        <w:rPr>
          <w:rFonts w:ascii="宋体" w:hAnsi="宋体" w:cs="宋体" w:hint="eastAsia"/>
          <w:sz w:val="24"/>
        </w:rPr>
        <w:t>等，分享他们的成功经验，以及国际市场开拓的实践经验，探寻合作商机。有针对性地提出企业面临的问题，为企业提升品牌寻找新思路。</w:t>
      </w:r>
    </w:p>
    <w:p w:rsidR="00486CA1" w:rsidRDefault="0090694A">
      <w:pPr>
        <w:spacing w:line="360" w:lineRule="auto"/>
        <w:ind w:firstLineChars="200" w:firstLine="482"/>
        <w:rPr>
          <w:rFonts w:ascii="宋体" w:hAnsi="宋体" w:cs="宋体"/>
          <w:b/>
          <w:bCs/>
          <w:sz w:val="24"/>
        </w:rPr>
      </w:pPr>
      <w:r>
        <w:rPr>
          <w:rFonts w:ascii="宋体" w:hAnsi="宋体" w:cs="宋体" w:hint="eastAsia"/>
          <w:b/>
          <w:bCs/>
          <w:sz w:val="24"/>
        </w:rPr>
        <w:t xml:space="preserve">4.德国一流理工大学知名教授专题讲座 </w:t>
      </w:r>
    </w:p>
    <w:p w:rsidR="00486CA1" w:rsidRDefault="0090694A">
      <w:pPr>
        <w:spacing w:line="360" w:lineRule="auto"/>
        <w:ind w:firstLineChars="200" w:firstLine="482"/>
        <w:rPr>
          <w:rFonts w:ascii="宋体" w:hAnsi="宋体" w:cs="宋体"/>
          <w:sz w:val="24"/>
        </w:rPr>
      </w:pPr>
      <w:r>
        <w:rPr>
          <w:rFonts w:ascii="宋体" w:hAnsi="宋体" w:cs="宋体" w:hint="eastAsia"/>
          <w:b/>
          <w:bCs/>
          <w:sz w:val="24"/>
        </w:rPr>
        <w:t>慕尼黑工业大学</w:t>
      </w:r>
      <w:r>
        <w:rPr>
          <w:rFonts w:ascii="宋体" w:hAnsi="宋体" w:cs="宋体" w:hint="eastAsia"/>
          <w:sz w:val="24"/>
        </w:rPr>
        <w:t>——德国五所声誉最为卓著的理工大学之一。知名专家教授讲解介绍德国工业4.0的动机、核心内容及战略意义，以及未来的发展趋势，讨论中国企业如何在工业4.0的浪潮中跟上脚步占得先机。</w:t>
      </w:r>
    </w:p>
    <w:p w:rsidR="00486CA1" w:rsidRDefault="0090694A">
      <w:pPr>
        <w:spacing w:line="360" w:lineRule="auto"/>
        <w:ind w:leftChars="200" w:left="420"/>
        <w:rPr>
          <w:rFonts w:ascii="宋体" w:hAnsi="宋体" w:cs="宋体"/>
          <w:b/>
          <w:bCs/>
          <w:sz w:val="24"/>
        </w:rPr>
      </w:pPr>
      <w:r>
        <w:rPr>
          <w:rFonts w:ascii="宋体" w:hAnsi="宋体" w:cs="宋体" w:hint="eastAsia"/>
          <w:b/>
          <w:bCs/>
          <w:sz w:val="24"/>
        </w:rPr>
        <w:t>5.游览德国名胜</w:t>
      </w:r>
    </w:p>
    <w:p w:rsidR="00486CA1" w:rsidRDefault="0090694A">
      <w:pPr>
        <w:spacing w:line="360" w:lineRule="auto"/>
        <w:ind w:firstLineChars="200" w:firstLine="480"/>
        <w:rPr>
          <w:rFonts w:ascii="宋体" w:hAnsi="宋体" w:cs="宋体"/>
          <w:sz w:val="24"/>
        </w:rPr>
      </w:pPr>
      <w:r>
        <w:rPr>
          <w:rFonts w:ascii="宋体" w:hAnsi="宋体" w:cs="宋体" w:hint="eastAsia"/>
          <w:sz w:val="24"/>
        </w:rPr>
        <w:t>游览城市著名景点，感受德国及欧洲历史文化、发展历程，深刻体会德国制造备受全球青睐的渊源，亲身体验异域美景及文化生活。</w:t>
      </w:r>
    </w:p>
    <w:p w:rsidR="00486CA1" w:rsidRPr="00DE587F" w:rsidRDefault="00DE587F" w:rsidP="00DE587F">
      <w:pPr>
        <w:spacing w:line="360" w:lineRule="auto"/>
        <w:rPr>
          <w:rFonts w:ascii="黑体" w:eastAsia="黑体" w:hAnsi="黑体" w:cs="宋体"/>
          <w:bCs/>
          <w:sz w:val="28"/>
          <w:szCs w:val="28"/>
        </w:rPr>
      </w:pPr>
      <w:r>
        <w:rPr>
          <w:rFonts w:ascii="黑体" w:eastAsia="黑体" w:hAnsi="黑体" w:cs="宋体" w:hint="eastAsia"/>
          <w:bCs/>
          <w:sz w:val="28"/>
          <w:szCs w:val="28"/>
        </w:rPr>
        <w:t>三、</w:t>
      </w:r>
      <w:r w:rsidR="0090694A" w:rsidRPr="00DE587F">
        <w:rPr>
          <w:rFonts w:ascii="黑体" w:eastAsia="黑体" w:hAnsi="黑体" w:cs="宋体" w:hint="eastAsia"/>
          <w:bCs/>
          <w:sz w:val="28"/>
          <w:szCs w:val="28"/>
        </w:rPr>
        <w:t>行程安排</w:t>
      </w:r>
    </w:p>
    <w:tbl>
      <w:tblPr>
        <w:tblW w:w="84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0"/>
        <w:gridCol w:w="7093"/>
      </w:tblGrid>
      <w:tr w:rsidR="00486CA1" w:rsidRPr="00167556" w:rsidTr="009C4A10">
        <w:trPr>
          <w:trHeight w:hRule="exact" w:val="567"/>
          <w:tblHeader/>
          <w:jc w:val="center"/>
        </w:trPr>
        <w:tc>
          <w:tcPr>
            <w:tcW w:w="1320" w:type="dxa"/>
            <w:vAlign w:val="center"/>
          </w:tcPr>
          <w:p w:rsidR="00486CA1" w:rsidRPr="00167556" w:rsidRDefault="0090694A" w:rsidP="00167556">
            <w:pPr>
              <w:spacing w:line="0" w:lineRule="atLeast"/>
              <w:ind w:left="562" w:hangingChars="200" w:hanging="562"/>
              <w:jc w:val="center"/>
              <w:rPr>
                <w:rFonts w:ascii="宋体" w:hAnsi="宋体"/>
                <w:b/>
                <w:sz w:val="24"/>
              </w:rPr>
            </w:pPr>
            <w:r w:rsidRPr="00167556">
              <w:rPr>
                <w:rFonts w:ascii="宋体" w:hAnsi="宋体" w:hint="eastAsia"/>
                <w:b/>
                <w:sz w:val="28"/>
                <w:szCs w:val="28"/>
              </w:rPr>
              <w:t>日期</w:t>
            </w:r>
          </w:p>
        </w:tc>
        <w:tc>
          <w:tcPr>
            <w:tcW w:w="7093" w:type="dxa"/>
            <w:vAlign w:val="center"/>
          </w:tcPr>
          <w:p w:rsidR="00486CA1" w:rsidRPr="00167556" w:rsidRDefault="0090694A" w:rsidP="00167556">
            <w:pPr>
              <w:spacing w:line="0" w:lineRule="atLeast"/>
              <w:ind w:left="562" w:hangingChars="200" w:hanging="562"/>
              <w:jc w:val="center"/>
              <w:rPr>
                <w:rFonts w:ascii="宋体" w:hAnsi="宋体"/>
                <w:b/>
                <w:sz w:val="28"/>
                <w:szCs w:val="28"/>
              </w:rPr>
            </w:pPr>
            <w:r w:rsidRPr="00167556">
              <w:rPr>
                <w:rFonts w:ascii="宋体" w:hAnsi="宋体" w:hint="eastAsia"/>
                <w:b/>
                <w:sz w:val="28"/>
                <w:szCs w:val="28"/>
              </w:rPr>
              <w:t>行  程</w:t>
            </w:r>
          </w:p>
        </w:tc>
      </w:tr>
      <w:tr w:rsidR="00486CA1" w:rsidTr="00167556">
        <w:trPr>
          <w:trHeight w:hRule="exact" w:val="3015"/>
          <w:tblHeader/>
          <w:jc w:val="center"/>
        </w:trPr>
        <w:tc>
          <w:tcPr>
            <w:tcW w:w="1320" w:type="dxa"/>
            <w:vAlign w:val="center"/>
          </w:tcPr>
          <w:p w:rsidR="00486CA1" w:rsidRDefault="0090694A" w:rsidP="00167556">
            <w:pPr>
              <w:spacing w:line="0" w:lineRule="atLeast"/>
              <w:ind w:left="480" w:hangingChars="200" w:hanging="480"/>
              <w:jc w:val="center"/>
              <w:rPr>
                <w:rFonts w:ascii="宋体" w:hAnsi="宋体"/>
                <w:sz w:val="24"/>
              </w:rPr>
            </w:pPr>
            <w:r>
              <w:rPr>
                <w:rFonts w:ascii="宋体" w:hAnsi="宋体" w:hint="eastAsia"/>
                <w:sz w:val="24"/>
              </w:rPr>
              <w:t>4月17日</w:t>
            </w:r>
          </w:p>
          <w:p w:rsidR="00486CA1" w:rsidRDefault="0090694A" w:rsidP="00167556">
            <w:pPr>
              <w:spacing w:line="0" w:lineRule="atLeast"/>
              <w:ind w:left="480" w:hangingChars="200" w:hanging="480"/>
              <w:jc w:val="center"/>
              <w:rPr>
                <w:rFonts w:ascii="宋体" w:hAnsi="宋体"/>
                <w:sz w:val="24"/>
              </w:rPr>
            </w:pPr>
            <w:r>
              <w:rPr>
                <w:rFonts w:ascii="宋体" w:hAnsi="宋体" w:hint="eastAsia"/>
                <w:sz w:val="24"/>
              </w:rPr>
              <w:t>星期</w:t>
            </w:r>
            <w:r w:rsidR="00167556">
              <w:rPr>
                <w:rFonts w:ascii="宋体" w:hAnsi="宋体" w:hint="eastAsia"/>
                <w:sz w:val="24"/>
              </w:rPr>
              <w:t>日</w:t>
            </w:r>
          </w:p>
        </w:tc>
        <w:tc>
          <w:tcPr>
            <w:tcW w:w="7093" w:type="dxa"/>
            <w:vAlign w:val="center"/>
          </w:tcPr>
          <w:p w:rsidR="00486CA1" w:rsidRDefault="00167556">
            <w:pPr>
              <w:rPr>
                <w:rFonts w:ascii="楷体_GB2312" w:eastAsia="楷体_GB2312" w:hAnsi="楷体_GB2312" w:cs="楷体_GB2312"/>
                <w:sz w:val="24"/>
              </w:rPr>
            </w:pPr>
            <w:r>
              <w:rPr>
                <w:rFonts w:ascii="宋体" w:hAnsi="宋体" w:cs="宋体"/>
                <w:noProof/>
                <w:sz w:val="24"/>
              </w:rPr>
              <w:drawing>
                <wp:anchor distT="0" distB="0" distL="114300" distR="114300" simplePos="0" relativeHeight="251658240" behindDoc="0" locked="0" layoutInCell="1" allowOverlap="1" wp14:anchorId="300E9FE8" wp14:editId="3C1941F3">
                  <wp:simplePos x="0" y="0"/>
                  <wp:positionH relativeFrom="column">
                    <wp:posOffset>2147570</wp:posOffset>
                  </wp:positionH>
                  <wp:positionV relativeFrom="paragraph">
                    <wp:posOffset>200660</wp:posOffset>
                  </wp:positionV>
                  <wp:extent cx="2181225" cy="1352550"/>
                  <wp:effectExtent l="0" t="0" r="9525" b="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rotWithShape="1">
                          <a:blip r:embed="rId9" r:link="rId10"/>
                          <a:srcRect r="6648"/>
                          <a:stretch/>
                        </pic:blipFill>
                        <pic:spPr bwMode="auto">
                          <a:xfrm>
                            <a:off x="0" y="0"/>
                            <a:ext cx="2181225" cy="135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694A">
              <w:rPr>
                <w:rFonts w:ascii="宋体" w:hAnsi="宋体" w:hint="eastAsia"/>
                <w:b/>
                <w:bCs/>
                <w:sz w:val="24"/>
              </w:rPr>
              <w:t>讲解会</w:t>
            </w:r>
          </w:p>
          <w:p w:rsidR="00486CA1" w:rsidRDefault="0090694A">
            <w:pPr>
              <w:spacing w:line="0" w:lineRule="atLeast"/>
              <w:jc w:val="left"/>
              <w:rPr>
                <w:rFonts w:ascii="宋体" w:hAnsi="宋体"/>
                <w:sz w:val="28"/>
                <w:szCs w:val="28"/>
              </w:rPr>
            </w:pPr>
            <w:r>
              <w:rPr>
                <w:rFonts w:ascii="楷体_GB2312" w:eastAsia="楷体_GB2312" w:hAnsi="楷体_GB2312" w:cs="楷体_GB2312" w:hint="eastAsia"/>
                <w:sz w:val="24"/>
              </w:rPr>
              <w:t xml:space="preserve">    工</w:t>
            </w:r>
            <w:proofErr w:type="gramStart"/>
            <w:r>
              <w:rPr>
                <w:rFonts w:ascii="楷体_GB2312" w:eastAsia="楷体_GB2312" w:hAnsi="楷体_GB2312" w:cs="楷体_GB2312" w:hint="eastAsia"/>
                <w:sz w:val="24"/>
              </w:rPr>
              <w:t>信部华信</w:t>
            </w:r>
            <w:proofErr w:type="gramEnd"/>
            <w:r>
              <w:rPr>
                <w:rFonts w:ascii="楷体_GB2312" w:eastAsia="楷体_GB2312" w:hAnsi="楷体_GB2312" w:cs="楷体_GB2312" w:hint="eastAsia"/>
                <w:sz w:val="24"/>
              </w:rPr>
              <w:t>研究院智能制造研究所所长徐静、工信部国际经济技术合作中心中国智造与工业4.0研究所所长王喜文讲解《十三五规划重点》和德国工业4.0。(北京出行前专业培训)</w:t>
            </w:r>
          </w:p>
        </w:tc>
      </w:tr>
      <w:tr w:rsidR="00486CA1" w:rsidTr="00167556">
        <w:trPr>
          <w:trHeight w:val="10050"/>
          <w:tblHeader/>
          <w:jc w:val="center"/>
        </w:trPr>
        <w:tc>
          <w:tcPr>
            <w:tcW w:w="1320" w:type="dxa"/>
            <w:vAlign w:val="center"/>
          </w:tcPr>
          <w:p w:rsidR="00486CA1" w:rsidRDefault="0090694A" w:rsidP="00167556">
            <w:pPr>
              <w:spacing w:line="0" w:lineRule="atLeast"/>
              <w:ind w:left="480" w:hangingChars="200" w:hanging="480"/>
              <w:jc w:val="center"/>
              <w:rPr>
                <w:rFonts w:ascii="宋体" w:hAnsi="宋体"/>
                <w:sz w:val="24"/>
              </w:rPr>
            </w:pPr>
            <w:r>
              <w:rPr>
                <w:rFonts w:ascii="宋体" w:hAnsi="宋体" w:hint="eastAsia"/>
                <w:sz w:val="24"/>
              </w:rPr>
              <w:lastRenderedPageBreak/>
              <w:t>4月18日</w:t>
            </w:r>
          </w:p>
          <w:p w:rsidR="00486CA1" w:rsidRDefault="0090694A" w:rsidP="00167556">
            <w:pPr>
              <w:spacing w:line="0" w:lineRule="atLeast"/>
              <w:ind w:left="480" w:hangingChars="200" w:hanging="480"/>
              <w:jc w:val="center"/>
              <w:rPr>
                <w:rFonts w:ascii="宋体" w:hAnsi="宋体"/>
                <w:sz w:val="24"/>
              </w:rPr>
            </w:pPr>
            <w:r>
              <w:rPr>
                <w:rFonts w:ascii="宋体" w:hAnsi="宋体" w:hint="eastAsia"/>
                <w:sz w:val="24"/>
              </w:rPr>
              <w:t>星期一</w:t>
            </w:r>
          </w:p>
          <w:p w:rsidR="00486CA1" w:rsidRDefault="0090694A" w:rsidP="00167556">
            <w:pPr>
              <w:spacing w:line="0" w:lineRule="atLeast"/>
              <w:ind w:left="480" w:hangingChars="200" w:hanging="480"/>
              <w:jc w:val="center"/>
              <w:rPr>
                <w:rFonts w:ascii="宋体" w:hAnsi="宋体"/>
                <w:sz w:val="24"/>
              </w:rPr>
            </w:pPr>
            <w:r>
              <w:rPr>
                <w:rFonts w:ascii="宋体" w:hAnsi="宋体" w:hint="eastAsia"/>
                <w:sz w:val="24"/>
              </w:rPr>
              <w:t>第一天</w:t>
            </w:r>
          </w:p>
        </w:tc>
        <w:tc>
          <w:tcPr>
            <w:tcW w:w="7093" w:type="dxa"/>
            <w:vAlign w:val="center"/>
          </w:tcPr>
          <w:p w:rsidR="00486CA1" w:rsidRDefault="0090694A">
            <w:pPr>
              <w:rPr>
                <w:rFonts w:ascii="宋体" w:hAnsi="宋体"/>
                <w:b/>
                <w:bCs/>
                <w:sz w:val="24"/>
              </w:rPr>
            </w:pPr>
            <w:r>
              <w:rPr>
                <w:rFonts w:ascii="宋体" w:hAnsi="宋体" w:hint="eastAsia"/>
                <w:b/>
                <w:bCs/>
                <w:sz w:val="24"/>
              </w:rPr>
              <w:t>北京</w:t>
            </w:r>
            <w:r>
              <w:rPr>
                <w:rFonts w:ascii="宋体" w:hAnsi="宋体" w:cs="宋体" w:hint="eastAsia"/>
                <w:b/>
                <w:sz w:val="24"/>
              </w:rPr>
              <w:sym w:font="Wingdings" w:char="0051"/>
            </w:r>
            <w:r>
              <w:rPr>
                <w:rFonts w:ascii="宋体" w:hAnsi="宋体" w:hint="eastAsia"/>
                <w:b/>
                <w:bCs/>
                <w:sz w:val="24"/>
              </w:rPr>
              <w:t>慕尼黑</w:t>
            </w:r>
          </w:p>
          <w:p w:rsidR="00486CA1" w:rsidRDefault="0090694A">
            <w:pPr>
              <w:rPr>
                <w:rFonts w:ascii="宋体" w:hAnsi="宋体"/>
                <w:b/>
                <w:bCs/>
                <w:sz w:val="24"/>
              </w:rPr>
            </w:pPr>
            <w:r>
              <w:rPr>
                <w:rFonts w:ascii="宋体" w:hAnsi="宋体" w:hint="eastAsia"/>
                <w:b/>
                <w:bCs/>
                <w:sz w:val="24"/>
              </w:rPr>
              <w:t>慕尼黑-</w:t>
            </w:r>
            <w:proofErr w:type="gramStart"/>
            <w:r>
              <w:rPr>
                <w:rFonts w:ascii="宋体" w:hAnsi="宋体" w:hint="eastAsia"/>
                <w:b/>
                <w:bCs/>
                <w:sz w:val="24"/>
              </w:rPr>
              <w:t>国王湖</w:t>
            </w:r>
            <w:proofErr w:type="gramEnd"/>
            <w:r>
              <w:rPr>
                <w:rFonts w:ascii="宋体" w:hAnsi="宋体" w:hint="eastAsia"/>
                <w:b/>
                <w:bCs/>
                <w:sz w:val="24"/>
              </w:rPr>
              <w:t>-萨尔斯堡（奥地利）</w:t>
            </w:r>
          </w:p>
          <w:p w:rsidR="00486CA1" w:rsidRDefault="00486CA1">
            <w:pPr>
              <w:rPr>
                <w:rFonts w:ascii="宋体" w:hAnsi="宋体"/>
                <w:b/>
                <w:bCs/>
                <w:sz w:val="24"/>
              </w:rPr>
            </w:pPr>
            <w:bookmarkStart w:id="0" w:name="_GoBack"/>
            <w:bookmarkEnd w:id="0"/>
          </w:p>
          <w:p w:rsidR="00486CA1" w:rsidRDefault="0090694A">
            <w:pPr>
              <w:rPr>
                <w:rFonts w:ascii="宋体" w:hAnsi="宋体"/>
                <w:sz w:val="24"/>
              </w:rPr>
            </w:pPr>
            <w:r>
              <w:rPr>
                <w:rFonts w:ascii="宋体" w:hAnsi="宋体" w:hint="eastAsia"/>
                <w:sz w:val="24"/>
              </w:rPr>
              <w:t>游览</w:t>
            </w:r>
            <w:r>
              <w:rPr>
                <w:rFonts w:ascii="宋体" w:hAnsi="宋体" w:hint="eastAsia"/>
                <w:b/>
                <w:bCs/>
                <w:sz w:val="24"/>
              </w:rPr>
              <w:t>慕尼黑</w:t>
            </w:r>
          </w:p>
          <w:p w:rsidR="00486CA1" w:rsidRDefault="0090694A" w:rsidP="00EF558A">
            <w:pPr>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在慕尼黑，</w:t>
            </w:r>
            <w:r>
              <w:rPr>
                <w:rFonts w:ascii="楷体_GB2312" w:eastAsia="楷体_GB2312" w:hAnsi="楷体_GB2312" w:cs="楷体_GB2312"/>
                <w:sz w:val="24"/>
              </w:rPr>
              <w:t>活泼的巴伐利亚人脸上总是洋溢着笑容，并且这种欢乐和自由的氛围已经成为吸引世界各地旅游者的一个重要因素。</w:t>
            </w:r>
            <w:r>
              <w:rPr>
                <w:rFonts w:ascii="楷体_GB2312" w:eastAsia="楷体_GB2312" w:hAnsi="楷体_GB2312" w:cs="楷体_GB2312" w:hint="eastAsia"/>
                <w:sz w:val="24"/>
              </w:rPr>
              <w:t>可以游览</w:t>
            </w:r>
            <w:r>
              <w:rPr>
                <w:rFonts w:ascii="楷体_GB2312" w:eastAsia="楷体_GB2312" w:hAnsi="楷体_GB2312" w:cs="楷体_GB2312"/>
                <w:sz w:val="24"/>
              </w:rPr>
              <w:t>高贵雅致而</w:t>
            </w:r>
            <w:proofErr w:type="gramStart"/>
            <w:r>
              <w:rPr>
                <w:rFonts w:ascii="楷体_GB2312" w:eastAsia="楷体_GB2312" w:hAnsi="楷体_GB2312" w:cs="楷体_GB2312"/>
                <w:sz w:val="24"/>
              </w:rPr>
              <w:t>又历史</w:t>
            </w:r>
            <w:proofErr w:type="gramEnd"/>
            <w:r>
              <w:rPr>
                <w:rFonts w:ascii="楷体_GB2312" w:eastAsia="楷体_GB2312" w:hAnsi="楷体_GB2312" w:cs="楷体_GB2312"/>
                <w:sz w:val="24"/>
              </w:rPr>
              <w:t>悠久的皇宫区以及具有鲜明特色的圣母教堂；哥特式的新市政厅、古罗马式的国王广场以及各式现代化的建筑，一座连一座，让你仿佛走进了建筑历史的长廊，不禁感叹“欧洲建筑博物馆”之名的确名不虚传。慕尼黑同时又保留着原巴伐利亚王国都城的古朴风情，因此被人们称作“百万人的村庄”。</w:t>
            </w:r>
          </w:p>
          <w:p w:rsidR="00486CA1" w:rsidRDefault="00486CA1" w:rsidP="00EF558A">
            <w:pPr>
              <w:ind w:firstLineChars="200" w:firstLine="480"/>
              <w:rPr>
                <w:rFonts w:ascii="楷体_GB2312" w:eastAsia="楷体_GB2312" w:hAnsi="楷体_GB2312" w:cs="楷体_GB2312"/>
                <w:sz w:val="24"/>
              </w:rPr>
            </w:pPr>
          </w:p>
          <w:p w:rsidR="00486CA1" w:rsidRDefault="0090694A">
            <w:pPr>
              <w:rPr>
                <w:rFonts w:ascii="宋体" w:hAnsi="宋体"/>
                <w:sz w:val="24"/>
              </w:rPr>
            </w:pPr>
            <w:r>
              <w:rPr>
                <w:rFonts w:ascii="宋体" w:hAnsi="宋体" w:hint="eastAsia"/>
                <w:sz w:val="24"/>
              </w:rPr>
              <w:t>游览</w:t>
            </w:r>
            <w:r>
              <w:rPr>
                <w:rFonts w:ascii="宋体" w:hAnsi="宋体" w:hint="eastAsia"/>
                <w:b/>
                <w:bCs/>
                <w:sz w:val="24"/>
              </w:rPr>
              <w:t>国王湖</w:t>
            </w:r>
          </w:p>
          <w:p w:rsidR="00486CA1" w:rsidRDefault="0090694A" w:rsidP="00EF558A">
            <w:pPr>
              <w:ind w:firstLineChars="200" w:firstLine="480"/>
              <w:rPr>
                <w:rFonts w:ascii="楷体_GB2312" w:eastAsia="楷体_GB2312" w:hAnsi="楷体_GB2312" w:cs="楷体_GB2312"/>
                <w:sz w:val="24"/>
              </w:rPr>
            </w:pPr>
            <w:proofErr w:type="gramStart"/>
            <w:r>
              <w:rPr>
                <w:rFonts w:ascii="楷体_GB2312" w:eastAsia="楷体_GB2312" w:hAnsi="楷体_GB2312" w:cs="楷体_GB2312"/>
                <w:sz w:val="24"/>
              </w:rPr>
              <w:t>国王湖</w:t>
            </w:r>
            <w:proofErr w:type="gramEnd"/>
            <w:r>
              <w:rPr>
                <w:rFonts w:ascii="楷体_GB2312" w:eastAsia="楷体_GB2312" w:hAnsi="楷体_GB2312" w:cs="楷体_GB2312"/>
                <w:sz w:val="24"/>
              </w:rPr>
              <w:t>位于德国和奥地利边境的小城贝希特斯加登（Berchtesgaden）旁，靠近阿尔卑斯山脉。这个位于</w:t>
            </w:r>
            <w:proofErr w:type="gramStart"/>
            <w:r>
              <w:rPr>
                <w:rFonts w:ascii="楷体_GB2312" w:eastAsia="楷体_GB2312" w:hAnsi="楷体_GB2312" w:cs="楷体_GB2312"/>
                <w:sz w:val="24"/>
              </w:rPr>
              <w:t>丛山峻岭</w:t>
            </w:r>
            <w:proofErr w:type="gramEnd"/>
            <w:r>
              <w:rPr>
                <w:rFonts w:ascii="楷体_GB2312" w:eastAsia="楷体_GB2312" w:hAnsi="楷体_GB2312" w:cs="楷体_GB2312"/>
                <w:sz w:val="24"/>
              </w:rPr>
              <w:t>中的小镇，是德国阿尔卑斯山区最优美的地区。</w:t>
            </w:r>
            <w:proofErr w:type="gramStart"/>
            <w:r>
              <w:rPr>
                <w:rFonts w:ascii="楷体_GB2312" w:eastAsia="楷体_GB2312" w:hAnsi="楷体_GB2312" w:cs="楷体_GB2312"/>
                <w:sz w:val="24"/>
              </w:rPr>
              <w:t>国王湖</w:t>
            </w:r>
            <w:proofErr w:type="gramEnd"/>
            <w:r>
              <w:rPr>
                <w:rFonts w:ascii="楷体_GB2312" w:eastAsia="楷体_GB2312" w:hAnsi="楷体_GB2312" w:cs="楷体_GB2312"/>
                <w:sz w:val="24"/>
              </w:rPr>
              <w:t>是一个小镇，群山围绕了好几个湖，还有优美的国家公园。 有包括</w:t>
            </w:r>
            <w:proofErr w:type="gramStart"/>
            <w:r>
              <w:rPr>
                <w:rFonts w:ascii="楷体_GB2312" w:eastAsia="楷体_GB2312" w:hAnsi="楷体_GB2312" w:cs="楷体_GB2312"/>
                <w:sz w:val="24"/>
              </w:rPr>
              <w:t>国王湖</w:t>
            </w:r>
            <w:proofErr w:type="gramEnd"/>
            <w:r>
              <w:rPr>
                <w:rFonts w:ascii="楷体_GB2312" w:eastAsia="楷体_GB2312" w:hAnsi="楷体_GB2312" w:cs="楷体_GB2312"/>
                <w:sz w:val="24"/>
              </w:rPr>
              <w:t>三湖（</w:t>
            </w:r>
            <w:proofErr w:type="spellStart"/>
            <w:r>
              <w:rPr>
                <w:rFonts w:ascii="楷体_GB2312" w:eastAsia="楷体_GB2312" w:hAnsi="楷体_GB2312" w:cs="楷体_GB2312"/>
                <w:sz w:val="24"/>
              </w:rPr>
              <w:t>Koenigssee</w:t>
            </w:r>
            <w:proofErr w:type="spellEnd"/>
            <w:r>
              <w:rPr>
                <w:rFonts w:ascii="楷体_GB2312" w:eastAsia="楷体_GB2312" w:hAnsi="楷体_GB2312" w:cs="楷体_GB2312"/>
                <w:sz w:val="24"/>
              </w:rPr>
              <w:t>，</w:t>
            </w:r>
            <w:proofErr w:type="spellStart"/>
            <w:r>
              <w:rPr>
                <w:rFonts w:ascii="楷体_GB2312" w:eastAsia="楷体_GB2312" w:hAnsi="楷体_GB2312" w:cs="楷体_GB2312"/>
                <w:sz w:val="24"/>
              </w:rPr>
              <w:t>Obersee</w:t>
            </w:r>
            <w:proofErr w:type="spellEnd"/>
            <w:r>
              <w:rPr>
                <w:rFonts w:ascii="楷体_GB2312" w:eastAsia="楷体_GB2312" w:hAnsi="楷体_GB2312" w:cs="楷体_GB2312"/>
                <w:sz w:val="24"/>
              </w:rPr>
              <w:t>，</w:t>
            </w:r>
            <w:proofErr w:type="spellStart"/>
            <w:r>
              <w:rPr>
                <w:rFonts w:ascii="楷体_GB2312" w:eastAsia="楷体_GB2312" w:hAnsi="楷体_GB2312" w:cs="楷体_GB2312"/>
                <w:sz w:val="24"/>
              </w:rPr>
              <w:t>Hintersee</w:t>
            </w:r>
            <w:proofErr w:type="spellEnd"/>
            <w:r>
              <w:rPr>
                <w:rFonts w:ascii="楷体_GB2312" w:eastAsia="楷体_GB2312" w:hAnsi="楷体_GB2312" w:cs="楷体_GB2312"/>
                <w:sz w:val="24"/>
              </w:rPr>
              <w:t>）、希特勒的茶室鹰巢（</w:t>
            </w:r>
            <w:proofErr w:type="spellStart"/>
            <w:r>
              <w:rPr>
                <w:rFonts w:ascii="楷体_GB2312" w:eastAsia="楷体_GB2312" w:hAnsi="楷体_GB2312" w:cs="楷体_GB2312"/>
                <w:sz w:val="24"/>
              </w:rPr>
              <w:t>Kehlsteinhaus</w:t>
            </w:r>
            <w:proofErr w:type="spellEnd"/>
            <w:r>
              <w:rPr>
                <w:rFonts w:ascii="楷体_GB2312" w:eastAsia="楷体_GB2312" w:hAnsi="楷体_GB2312" w:cs="楷体_GB2312"/>
                <w:sz w:val="24"/>
              </w:rPr>
              <w:t>, Eagle\'s nest）、耶那峰（Jenner）、阿尔卑斯山德国境内第二高峰瓦茨曼峰（</w:t>
            </w:r>
            <w:proofErr w:type="spellStart"/>
            <w:r>
              <w:rPr>
                <w:rFonts w:ascii="楷体_GB2312" w:eastAsia="楷体_GB2312" w:hAnsi="楷体_GB2312" w:cs="楷体_GB2312"/>
                <w:sz w:val="24"/>
              </w:rPr>
              <w:t>Watzmann</w:t>
            </w:r>
            <w:proofErr w:type="spellEnd"/>
            <w:r>
              <w:rPr>
                <w:rFonts w:ascii="楷体_GB2312" w:eastAsia="楷体_GB2312" w:hAnsi="楷体_GB2312" w:cs="楷体_GB2312"/>
                <w:sz w:val="24"/>
              </w:rPr>
              <w:t>）、拉</w:t>
            </w:r>
            <w:proofErr w:type="gramStart"/>
            <w:r>
              <w:rPr>
                <w:rFonts w:ascii="楷体_GB2312" w:eastAsia="楷体_GB2312" w:hAnsi="楷体_GB2312" w:cs="楷体_GB2312"/>
                <w:sz w:val="24"/>
              </w:rPr>
              <w:t>姆</w:t>
            </w:r>
            <w:proofErr w:type="gramEnd"/>
            <w:r>
              <w:rPr>
                <w:rFonts w:ascii="楷体_GB2312" w:eastAsia="楷体_GB2312" w:hAnsi="楷体_GB2312" w:cs="楷体_GB2312"/>
                <w:sz w:val="24"/>
              </w:rPr>
              <w:t>稍教堂（</w:t>
            </w:r>
            <w:proofErr w:type="spellStart"/>
            <w:r>
              <w:rPr>
                <w:rFonts w:ascii="楷体_GB2312" w:eastAsia="楷体_GB2312" w:hAnsi="楷体_GB2312" w:cs="楷体_GB2312"/>
                <w:sz w:val="24"/>
              </w:rPr>
              <w:t>Ramsau</w:t>
            </w:r>
            <w:proofErr w:type="spellEnd"/>
            <w:r>
              <w:rPr>
                <w:rFonts w:ascii="楷体_GB2312" w:eastAsia="楷体_GB2312" w:hAnsi="楷体_GB2312" w:cs="楷体_GB2312"/>
                <w:sz w:val="24"/>
              </w:rPr>
              <w:t xml:space="preserve"> </w:t>
            </w:r>
            <w:proofErr w:type="spellStart"/>
            <w:r>
              <w:rPr>
                <w:rFonts w:ascii="楷体_GB2312" w:eastAsia="楷体_GB2312" w:hAnsi="楷体_GB2312" w:cs="楷体_GB2312"/>
                <w:sz w:val="24"/>
              </w:rPr>
              <w:t>Kirche</w:t>
            </w:r>
            <w:proofErr w:type="spellEnd"/>
            <w:r>
              <w:rPr>
                <w:rFonts w:ascii="楷体_GB2312" w:eastAsia="楷体_GB2312" w:hAnsi="楷体_GB2312" w:cs="楷体_GB2312"/>
                <w:sz w:val="24"/>
              </w:rPr>
              <w:t>）、魔法森林（</w:t>
            </w:r>
            <w:proofErr w:type="spellStart"/>
            <w:r>
              <w:rPr>
                <w:rFonts w:ascii="楷体_GB2312" w:eastAsia="楷体_GB2312" w:hAnsi="楷体_GB2312" w:cs="楷体_GB2312"/>
                <w:sz w:val="24"/>
              </w:rPr>
              <w:t>Zauberwald</w:t>
            </w:r>
            <w:proofErr w:type="spellEnd"/>
            <w:r>
              <w:rPr>
                <w:rFonts w:ascii="楷体_GB2312" w:eastAsia="楷体_GB2312" w:hAnsi="楷体_GB2312" w:cs="楷体_GB2312"/>
                <w:sz w:val="24"/>
              </w:rPr>
              <w:t>）、盐山（</w:t>
            </w:r>
            <w:proofErr w:type="spellStart"/>
            <w:r>
              <w:rPr>
                <w:rFonts w:ascii="楷体_GB2312" w:eastAsia="楷体_GB2312" w:hAnsi="楷体_GB2312" w:cs="楷体_GB2312"/>
                <w:sz w:val="24"/>
              </w:rPr>
              <w:t>Obersalzberg</w:t>
            </w:r>
            <w:proofErr w:type="spellEnd"/>
            <w:r>
              <w:rPr>
                <w:rFonts w:ascii="楷体_GB2312" w:eastAsia="楷体_GB2312" w:hAnsi="楷体_GB2312" w:cs="楷体_GB2312"/>
                <w:sz w:val="24"/>
              </w:rPr>
              <w:t>）等等。</w:t>
            </w:r>
          </w:p>
          <w:p w:rsidR="00486CA1" w:rsidRDefault="00486CA1" w:rsidP="00EF558A">
            <w:pPr>
              <w:ind w:firstLineChars="200" w:firstLine="480"/>
              <w:rPr>
                <w:rFonts w:ascii="楷体_GB2312" w:eastAsia="楷体_GB2312" w:hAnsi="楷体_GB2312" w:cs="楷体_GB2312"/>
                <w:sz w:val="24"/>
              </w:rPr>
            </w:pPr>
          </w:p>
          <w:p w:rsidR="00486CA1" w:rsidRDefault="0090694A">
            <w:pPr>
              <w:rPr>
                <w:rFonts w:ascii="楷体_GB2312" w:eastAsia="楷体_GB2312" w:hAnsi="楷体_GB2312" w:cs="楷体_GB2312"/>
                <w:szCs w:val="20"/>
              </w:rPr>
            </w:pPr>
            <w:r>
              <w:rPr>
                <w:rFonts w:ascii="宋体" w:hAnsi="宋体" w:cs="宋体"/>
                <w:sz w:val="24"/>
              </w:rPr>
              <w:fldChar w:fldCharType="begin"/>
            </w:r>
            <w:r>
              <w:instrText xml:space="preserve"> INCLUDEPICTURE "C:\\Users\\Administrator\\Desktop\\</w:instrText>
            </w:r>
            <w:r>
              <w:instrText>图片</w:instrText>
            </w:r>
            <w:r>
              <w:instrText>1.jpg" \d \* MERGEFORMAT</w:instrText>
            </w:r>
            <w:r>
              <w:rPr>
                <w:rFonts w:ascii="宋体" w:hAnsi="宋体" w:cs="宋体"/>
                <w:sz w:val="24"/>
              </w:rPr>
              <w:fldChar w:fldCharType="separate"/>
            </w:r>
            <w:r>
              <w:rPr>
                <w:rFonts w:ascii="宋体" w:hAnsi="宋体" w:cs="宋体"/>
                <w:noProof/>
                <w:sz w:val="24"/>
              </w:rPr>
              <w:drawing>
                <wp:inline distT="0" distB="0" distL="114300" distR="114300" wp14:anchorId="39E4B425" wp14:editId="15DFAFF5">
                  <wp:extent cx="1895475" cy="1421765"/>
                  <wp:effectExtent l="0" t="0" r="9525" b="6985"/>
                  <wp:docPr id="1" name="图片 19" descr="C:\Users\Administrator\Desktop\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C:\Users\Administrator\Desktop\图片1.jpg图片1"/>
                          <pic:cNvPicPr>
                            <a:picLocks noChangeAspect="1"/>
                          </pic:cNvPicPr>
                        </pic:nvPicPr>
                        <pic:blipFill>
                          <a:blip r:embed="rId11"/>
                          <a:srcRect/>
                          <a:stretch>
                            <a:fillRect/>
                          </a:stretch>
                        </pic:blipFill>
                        <pic:spPr>
                          <a:xfrm>
                            <a:off x="0" y="0"/>
                            <a:ext cx="1895475" cy="1421765"/>
                          </a:xfrm>
                          <a:prstGeom prst="rect">
                            <a:avLst/>
                          </a:prstGeom>
                          <a:noFill/>
                          <a:ln w="9525">
                            <a:noFill/>
                            <a:miter/>
                          </a:ln>
                        </pic:spPr>
                      </pic:pic>
                    </a:graphicData>
                  </a:graphic>
                </wp:inline>
              </w:drawing>
            </w:r>
            <w:r>
              <w:rPr>
                <w:rFonts w:ascii="宋体" w:hAnsi="宋体" w:cs="宋体"/>
                <w:sz w:val="24"/>
              </w:rPr>
              <w:fldChar w:fldCharType="end"/>
            </w:r>
            <w:r>
              <w:rPr>
                <w:rFonts w:ascii="宋体" w:hAnsi="宋体" w:cs="宋体" w:hint="eastAsia"/>
                <w:sz w:val="24"/>
              </w:rPr>
              <w:t xml:space="preserve"> </w:t>
            </w:r>
            <w:r>
              <w:rPr>
                <w:rFonts w:ascii="楷体_GB2312" w:eastAsia="楷体_GB2312" w:hAnsi="楷体_GB2312" w:cs="楷体_GB2312"/>
                <w:noProof/>
                <w:szCs w:val="20"/>
              </w:rPr>
              <w:drawing>
                <wp:inline distT="0" distB="0" distL="114300" distR="114300" wp14:anchorId="416E0C8A" wp14:editId="35E3EF5D">
                  <wp:extent cx="2333625" cy="1409700"/>
                  <wp:effectExtent l="0" t="0" r="9525" b="0"/>
                  <wp:docPr id="2" name="图片 23" descr="C:\Users\Administrator\Desktop\图片2.jp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C:\Users\Administrator\Desktop\图片2.jpg图片2"/>
                          <pic:cNvPicPr>
                            <a:picLocks noChangeAspect="1"/>
                          </pic:cNvPicPr>
                        </pic:nvPicPr>
                        <pic:blipFill>
                          <a:blip r:embed="rId12"/>
                          <a:srcRect/>
                          <a:stretch>
                            <a:fillRect/>
                          </a:stretch>
                        </pic:blipFill>
                        <pic:spPr>
                          <a:xfrm>
                            <a:off x="0" y="0"/>
                            <a:ext cx="2337830" cy="1412240"/>
                          </a:xfrm>
                          <a:prstGeom prst="rect">
                            <a:avLst/>
                          </a:prstGeom>
                          <a:noFill/>
                          <a:ln w="9525">
                            <a:noFill/>
                            <a:miter/>
                          </a:ln>
                        </pic:spPr>
                      </pic:pic>
                    </a:graphicData>
                  </a:graphic>
                </wp:inline>
              </w:drawing>
            </w:r>
            <w:r>
              <w:rPr>
                <w:rFonts w:ascii="宋体" w:hAnsi="宋体" w:cs="宋体" w:hint="eastAsia"/>
                <w:sz w:val="24"/>
              </w:rPr>
              <w:t xml:space="preserve">  </w:t>
            </w:r>
          </w:p>
          <w:p w:rsidR="00486CA1" w:rsidRDefault="00486CA1">
            <w:pPr>
              <w:rPr>
                <w:rFonts w:ascii="楷体_GB2312" w:eastAsia="楷体_GB2312" w:hAnsi="楷体_GB2312" w:cs="楷体_GB2312"/>
                <w:szCs w:val="20"/>
              </w:rPr>
            </w:pPr>
          </w:p>
        </w:tc>
      </w:tr>
      <w:tr w:rsidR="00486CA1" w:rsidTr="00D76449">
        <w:trPr>
          <w:trHeight w:val="8774"/>
          <w:tblHeader/>
          <w:jc w:val="center"/>
        </w:trPr>
        <w:tc>
          <w:tcPr>
            <w:tcW w:w="1320" w:type="dxa"/>
            <w:vAlign w:val="center"/>
          </w:tcPr>
          <w:p w:rsidR="00486CA1" w:rsidRDefault="00486CA1" w:rsidP="00EF558A">
            <w:pPr>
              <w:spacing w:line="0" w:lineRule="atLeast"/>
              <w:ind w:left="480" w:hangingChars="200" w:hanging="480"/>
              <w:rPr>
                <w:rFonts w:ascii="宋体" w:hAnsi="宋体"/>
                <w:sz w:val="24"/>
              </w:rPr>
            </w:pPr>
          </w:p>
          <w:p w:rsidR="00486CA1" w:rsidRDefault="0090694A" w:rsidP="00167556">
            <w:pPr>
              <w:spacing w:line="0" w:lineRule="atLeast"/>
              <w:ind w:left="480" w:hangingChars="200" w:hanging="480"/>
              <w:jc w:val="center"/>
              <w:rPr>
                <w:rFonts w:ascii="宋体" w:hAnsi="宋体"/>
                <w:sz w:val="24"/>
              </w:rPr>
            </w:pPr>
            <w:r>
              <w:rPr>
                <w:rFonts w:ascii="宋体" w:hAnsi="宋体" w:hint="eastAsia"/>
                <w:sz w:val="24"/>
              </w:rPr>
              <w:t>4月19日</w:t>
            </w:r>
          </w:p>
          <w:p w:rsidR="00486CA1" w:rsidRDefault="0090694A" w:rsidP="00167556">
            <w:pPr>
              <w:spacing w:line="0" w:lineRule="atLeast"/>
              <w:ind w:left="480" w:hangingChars="200" w:hanging="480"/>
              <w:jc w:val="center"/>
              <w:rPr>
                <w:rFonts w:ascii="宋体" w:hAnsi="宋体"/>
                <w:sz w:val="24"/>
              </w:rPr>
            </w:pPr>
            <w:r>
              <w:rPr>
                <w:rFonts w:ascii="宋体" w:hAnsi="宋体" w:hint="eastAsia"/>
                <w:sz w:val="24"/>
              </w:rPr>
              <w:t>星期二</w:t>
            </w:r>
          </w:p>
          <w:p w:rsidR="00486CA1" w:rsidRDefault="0090694A" w:rsidP="00167556">
            <w:pPr>
              <w:spacing w:line="0" w:lineRule="atLeast"/>
              <w:ind w:left="480" w:hangingChars="200" w:hanging="480"/>
              <w:jc w:val="center"/>
              <w:rPr>
                <w:rFonts w:ascii="宋体" w:hAnsi="宋体"/>
                <w:sz w:val="24"/>
              </w:rPr>
            </w:pPr>
            <w:r>
              <w:rPr>
                <w:rFonts w:ascii="宋体" w:hAnsi="宋体" w:hint="eastAsia"/>
                <w:sz w:val="24"/>
              </w:rPr>
              <w:t>第二天</w:t>
            </w:r>
          </w:p>
          <w:p w:rsidR="00486CA1" w:rsidRDefault="00486CA1" w:rsidP="00EF558A">
            <w:pPr>
              <w:spacing w:line="0" w:lineRule="atLeast"/>
              <w:ind w:left="480" w:hangingChars="200" w:hanging="480"/>
              <w:rPr>
                <w:rFonts w:ascii="宋体" w:hAnsi="宋体"/>
                <w:sz w:val="24"/>
              </w:rPr>
            </w:pPr>
          </w:p>
        </w:tc>
        <w:tc>
          <w:tcPr>
            <w:tcW w:w="7093" w:type="dxa"/>
            <w:vAlign w:val="center"/>
          </w:tcPr>
          <w:p w:rsidR="00486CA1" w:rsidRDefault="0090694A">
            <w:pPr>
              <w:rPr>
                <w:rFonts w:ascii="宋体" w:hAnsi="宋体"/>
                <w:b/>
                <w:bCs/>
                <w:sz w:val="24"/>
              </w:rPr>
            </w:pPr>
            <w:r>
              <w:rPr>
                <w:rFonts w:ascii="宋体" w:hAnsi="宋体" w:hint="eastAsia"/>
                <w:b/>
                <w:bCs/>
                <w:sz w:val="24"/>
              </w:rPr>
              <w:t>萨尔斯堡</w:t>
            </w:r>
            <w:r w:rsidR="00167556">
              <w:rPr>
                <w:rFonts w:ascii="宋体" w:hAnsi="宋体" w:hint="eastAsia"/>
                <w:b/>
                <w:bCs/>
                <w:sz w:val="24"/>
              </w:rPr>
              <w:t xml:space="preserve"> </w:t>
            </w:r>
            <w:r>
              <w:rPr>
                <w:rFonts w:ascii="宋体" w:hAnsi="宋体" w:hint="eastAsia"/>
                <w:b/>
                <w:bCs/>
                <w:sz w:val="24"/>
              </w:rPr>
              <w:t>-</w:t>
            </w:r>
            <w:r w:rsidR="00167556">
              <w:rPr>
                <w:rFonts w:ascii="宋体" w:hAnsi="宋体" w:hint="eastAsia"/>
                <w:b/>
                <w:bCs/>
                <w:sz w:val="24"/>
              </w:rPr>
              <w:t xml:space="preserve"> </w:t>
            </w:r>
            <w:r>
              <w:rPr>
                <w:rFonts w:ascii="宋体" w:hAnsi="宋体" w:hint="eastAsia"/>
                <w:b/>
                <w:bCs/>
                <w:sz w:val="24"/>
              </w:rPr>
              <w:t>慕尼黑</w:t>
            </w:r>
          </w:p>
          <w:p w:rsidR="00486CA1" w:rsidRDefault="00486CA1">
            <w:pPr>
              <w:rPr>
                <w:rFonts w:ascii="宋体" w:hAnsi="宋体"/>
                <w:b/>
                <w:bCs/>
                <w:sz w:val="24"/>
              </w:rPr>
            </w:pPr>
          </w:p>
          <w:p w:rsidR="00486CA1" w:rsidRDefault="0090694A">
            <w:pPr>
              <w:rPr>
                <w:rFonts w:ascii="宋体" w:hAnsi="宋体"/>
                <w:b/>
                <w:bCs/>
                <w:sz w:val="24"/>
              </w:rPr>
            </w:pPr>
            <w:r>
              <w:rPr>
                <w:rFonts w:ascii="宋体" w:hAnsi="宋体" w:hint="eastAsia"/>
                <w:b/>
                <w:bCs/>
                <w:sz w:val="24"/>
              </w:rPr>
              <w:t>弗劳恩霍夫研究所</w:t>
            </w:r>
          </w:p>
          <w:p w:rsidR="00486CA1" w:rsidRDefault="0090694A" w:rsidP="00EF558A">
            <w:pPr>
              <w:ind w:firstLineChars="200" w:firstLine="480"/>
              <w:rPr>
                <w:rFonts w:ascii="楷体_GB2312" w:eastAsia="楷体_GB2312" w:hAnsi="楷体_GB2312" w:cs="楷体_GB2312"/>
                <w:sz w:val="24"/>
              </w:rPr>
            </w:pPr>
            <w:r>
              <w:rPr>
                <w:rFonts w:ascii="楷体_GB2312" w:eastAsia="楷体_GB2312" w:hAnsi="楷体_GB2312" w:cs="楷体_GB2312"/>
                <w:sz w:val="24"/>
              </w:rPr>
              <w:t>介绍德国工业4.0工作的开展情况，参观研究所的模型工厂。国内常译为弗劳恩霍夫研究所，是德国也是欧洲最大的应用科学研究机构。其位于埃尔兰根的集成电路研究所曾研发出世界上第一台MP3。负责人介绍协会发展历史、组织架构，以及如何为工业4.0企业提供科技支持。</w:t>
            </w:r>
          </w:p>
          <w:p w:rsidR="00486CA1" w:rsidRDefault="0090694A">
            <w:pPr>
              <w:rPr>
                <w:rFonts w:ascii="宋体" w:hAnsi="宋体" w:cs="宋体"/>
                <w:b/>
                <w:bCs/>
                <w:sz w:val="24"/>
              </w:rPr>
            </w:pPr>
            <w:r>
              <w:rPr>
                <w:rFonts w:ascii="宋体" w:hAnsi="宋体" w:cs="宋体" w:hint="eastAsia"/>
                <w:b/>
                <w:bCs/>
                <w:sz w:val="24"/>
              </w:rPr>
              <w:t>慕尼黑工业大学工业4.0讲座</w:t>
            </w:r>
          </w:p>
          <w:p w:rsidR="00486CA1" w:rsidRDefault="0090694A">
            <w:pPr>
              <w:rPr>
                <w:rFonts w:ascii="楷体_GB2312" w:eastAsia="楷体_GB2312" w:hAnsi="楷体_GB2312" w:cs="楷体_GB2312"/>
                <w:sz w:val="24"/>
              </w:rPr>
            </w:pPr>
            <w:r>
              <w:rPr>
                <w:rFonts w:ascii="楷体_GB2312" w:eastAsia="楷体_GB2312" w:hAnsi="楷体_GB2312" w:cs="楷体_GB2312" w:hint="eastAsia"/>
                <w:sz w:val="24"/>
              </w:rPr>
              <w:t xml:space="preserve">　　慕尼黑工业大学——德国五所声誉最为卓著的理工大学之一。知名专家教授讲解介绍德国工业4.0的动机、核心内容及战略意义，以及未来的发展趋势，讨论中国企业如何在工业4.0的浪潮中跟上脚步占得先机。</w:t>
            </w:r>
          </w:p>
          <w:p w:rsidR="00486CA1" w:rsidRDefault="0090694A">
            <w:pPr>
              <w:rPr>
                <w:rFonts w:ascii="宋体" w:hAnsi="宋体"/>
                <w:b/>
                <w:bCs/>
                <w:sz w:val="24"/>
              </w:rPr>
            </w:pPr>
            <w:r>
              <w:rPr>
                <w:rFonts w:ascii="宋体" w:hAnsi="宋体" w:hint="eastAsia"/>
                <w:b/>
                <w:bCs/>
                <w:sz w:val="24"/>
              </w:rPr>
              <w:t>慕尼黑工大初创企业孵化器</w:t>
            </w:r>
          </w:p>
          <w:p w:rsidR="00486CA1" w:rsidRDefault="0090694A">
            <w:pPr>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德国</w:t>
            </w:r>
            <w:proofErr w:type="gramStart"/>
            <w:r>
              <w:rPr>
                <w:rFonts w:ascii="楷体_GB2312" w:eastAsia="楷体_GB2312" w:hAnsi="楷体_GB2312" w:cs="楷体_GB2312" w:hint="eastAsia"/>
                <w:sz w:val="24"/>
              </w:rPr>
              <w:t>知名科技</w:t>
            </w:r>
            <w:proofErr w:type="gramEnd"/>
            <w:r>
              <w:rPr>
                <w:rFonts w:ascii="楷体_GB2312" w:eastAsia="楷体_GB2312" w:hAnsi="楷体_GB2312" w:cs="楷体_GB2312" w:hint="eastAsia"/>
                <w:sz w:val="24"/>
              </w:rPr>
              <w:t>类孵化器，为初创企业提供包括技术、资金、导师培训等一揽子孵化服务。</w:t>
            </w:r>
            <w:proofErr w:type="gramStart"/>
            <w:r>
              <w:rPr>
                <w:rFonts w:ascii="楷体_GB2312" w:eastAsia="楷体_GB2312" w:hAnsi="楷体_GB2312" w:cs="楷体_GB2312"/>
                <w:sz w:val="24"/>
              </w:rPr>
              <w:t>涉及风投与</w:t>
            </w:r>
            <w:proofErr w:type="gramEnd"/>
            <w:r>
              <w:rPr>
                <w:rFonts w:ascii="楷体_GB2312" w:eastAsia="楷体_GB2312" w:hAnsi="楷体_GB2312" w:cs="楷体_GB2312"/>
                <w:sz w:val="24"/>
              </w:rPr>
              <w:t>战略性合作等内容，非常适合中小企业项目孕化</w:t>
            </w:r>
            <w:r>
              <w:rPr>
                <w:rFonts w:ascii="楷体_GB2312" w:eastAsia="楷体_GB2312" w:hAnsi="楷体_GB2312" w:cs="楷体_GB2312" w:hint="eastAsia"/>
                <w:sz w:val="24"/>
              </w:rPr>
              <w:t>。</w:t>
            </w:r>
          </w:p>
          <w:p w:rsidR="00486CA1" w:rsidRDefault="00486CA1">
            <w:pPr>
              <w:ind w:firstLineChars="200" w:firstLine="480"/>
              <w:rPr>
                <w:rFonts w:ascii="楷体_GB2312" w:eastAsia="楷体_GB2312" w:hAnsi="楷体_GB2312" w:cs="楷体_GB2312"/>
                <w:sz w:val="24"/>
              </w:rPr>
            </w:pPr>
          </w:p>
          <w:p w:rsidR="00486CA1" w:rsidRPr="00A56248" w:rsidRDefault="0090694A" w:rsidP="00A56248">
            <w:pPr>
              <w:jc w:val="left"/>
              <w:rPr>
                <w:rFonts w:ascii="宋体" w:hAnsi="宋体"/>
                <w:szCs w:val="21"/>
              </w:rPr>
            </w:pPr>
            <w:r>
              <w:rPr>
                <w:rFonts w:ascii="宋体" w:hAnsi="宋体" w:hint="eastAsia"/>
                <w:szCs w:val="21"/>
              </w:rPr>
              <w:t xml:space="preserve"> </w:t>
            </w:r>
            <w:r>
              <w:rPr>
                <w:rFonts w:ascii="宋体" w:hAnsi="宋体" w:hint="eastAsia"/>
                <w:noProof/>
                <w:szCs w:val="21"/>
              </w:rPr>
              <w:drawing>
                <wp:inline distT="0" distB="0" distL="114300" distR="114300" wp14:anchorId="047A09DF" wp14:editId="58D97432">
                  <wp:extent cx="1996440" cy="1496695"/>
                  <wp:effectExtent l="0" t="0" r="3810" b="8255"/>
                  <wp:docPr id="4" name="图片 14" descr="C:\Users\Administrator\Desktop\图片3.jp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C:\Users\Administrator\Desktop\图片3.jpg图片3"/>
                          <pic:cNvPicPr>
                            <a:picLocks noChangeAspect="1"/>
                          </pic:cNvPicPr>
                        </pic:nvPicPr>
                        <pic:blipFill>
                          <a:blip r:embed="rId13"/>
                          <a:srcRect/>
                          <a:stretch>
                            <a:fillRect/>
                          </a:stretch>
                        </pic:blipFill>
                        <pic:spPr>
                          <a:xfrm>
                            <a:off x="0" y="0"/>
                            <a:ext cx="1996440" cy="1496695"/>
                          </a:xfrm>
                          <a:prstGeom prst="rect">
                            <a:avLst/>
                          </a:prstGeom>
                          <a:noFill/>
                          <a:ln w="9525">
                            <a:noFill/>
                            <a:miter/>
                          </a:ln>
                        </pic:spPr>
                      </pic:pic>
                    </a:graphicData>
                  </a:graphic>
                </wp:inline>
              </w:drawing>
            </w:r>
            <w:r>
              <w:rPr>
                <w:rFonts w:ascii="宋体" w:hAnsi="宋体" w:hint="eastAsia"/>
                <w:szCs w:val="21"/>
              </w:rPr>
              <w:t xml:space="preserve"> </w:t>
            </w:r>
            <w:r>
              <w:rPr>
                <w:rFonts w:ascii="宋体" w:hAnsi="宋体" w:cs="宋体"/>
                <w:sz w:val="24"/>
              </w:rPr>
              <w:fldChar w:fldCharType="begin"/>
            </w:r>
            <w:r>
              <w:instrText xml:space="preserve"> INCLUDEPICTURE "C:\\Users\\Administrator\\Desktop\\</w:instrText>
            </w:r>
            <w:r>
              <w:instrText>图片</w:instrText>
            </w:r>
            <w:r>
              <w:instrText>4.jpg" \d \* MERGEFORMAT</w:instrText>
            </w:r>
            <w:r>
              <w:rPr>
                <w:rFonts w:ascii="宋体" w:hAnsi="宋体" w:cs="宋体"/>
                <w:sz w:val="24"/>
              </w:rPr>
              <w:fldChar w:fldCharType="separate"/>
            </w:r>
            <w:r>
              <w:rPr>
                <w:rFonts w:ascii="宋体" w:hAnsi="宋体" w:cs="宋体"/>
                <w:noProof/>
                <w:sz w:val="24"/>
              </w:rPr>
              <w:drawing>
                <wp:inline distT="0" distB="0" distL="114300" distR="114300" wp14:anchorId="294B873E" wp14:editId="519030A3">
                  <wp:extent cx="2019300" cy="1502410"/>
                  <wp:effectExtent l="0" t="0" r="0" b="2540"/>
                  <wp:docPr id="19" name="图片 19" descr="C:\Users\Administrator\Desktop\图片4.jpg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图片4.jpg图片4"/>
                          <pic:cNvPicPr>
                            <a:picLocks noChangeAspect="1"/>
                          </pic:cNvPicPr>
                        </pic:nvPicPr>
                        <pic:blipFill>
                          <a:blip r:embed="rId14"/>
                          <a:srcRect/>
                          <a:stretch>
                            <a:fillRect/>
                          </a:stretch>
                        </pic:blipFill>
                        <pic:spPr>
                          <a:xfrm>
                            <a:off x="0" y="0"/>
                            <a:ext cx="2019300" cy="1502410"/>
                          </a:xfrm>
                          <a:prstGeom prst="rect">
                            <a:avLst/>
                          </a:prstGeom>
                          <a:noFill/>
                          <a:ln w="9525">
                            <a:noFill/>
                            <a:miter/>
                          </a:ln>
                        </pic:spPr>
                      </pic:pic>
                    </a:graphicData>
                  </a:graphic>
                </wp:inline>
              </w:drawing>
            </w:r>
            <w:r>
              <w:rPr>
                <w:rFonts w:ascii="宋体" w:hAnsi="宋体" w:cs="宋体"/>
                <w:sz w:val="24"/>
              </w:rPr>
              <w:fldChar w:fldCharType="end"/>
            </w:r>
          </w:p>
        </w:tc>
      </w:tr>
      <w:tr w:rsidR="00486CA1" w:rsidTr="00C753A4">
        <w:trPr>
          <w:trHeight w:val="7924"/>
          <w:tblHeader/>
          <w:jc w:val="center"/>
        </w:trPr>
        <w:tc>
          <w:tcPr>
            <w:tcW w:w="1320" w:type="dxa"/>
            <w:vAlign w:val="center"/>
          </w:tcPr>
          <w:p w:rsidR="00486CA1" w:rsidRDefault="00486CA1" w:rsidP="00EF558A">
            <w:pPr>
              <w:spacing w:line="0" w:lineRule="atLeast"/>
              <w:ind w:left="480" w:hangingChars="200" w:hanging="480"/>
              <w:rPr>
                <w:rFonts w:ascii="宋体" w:hAnsi="宋体"/>
                <w:sz w:val="24"/>
              </w:rPr>
            </w:pPr>
          </w:p>
          <w:p w:rsidR="00486CA1" w:rsidRDefault="00486CA1" w:rsidP="00EF558A">
            <w:pPr>
              <w:spacing w:line="0" w:lineRule="atLeast"/>
              <w:ind w:left="480" w:hangingChars="200" w:hanging="480"/>
              <w:rPr>
                <w:rFonts w:ascii="宋体" w:hAnsi="宋体"/>
                <w:sz w:val="24"/>
              </w:rPr>
            </w:pPr>
          </w:p>
          <w:p w:rsidR="00486CA1" w:rsidRDefault="0090694A" w:rsidP="00A56248">
            <w:pPr>
              <w:spacing w:line="0" w:lineRule="atLeast"/>
              <w:ind w:left="480" w:hangingChars="200" w:hanging="480"/>
              <w:jc w:val="center"/>
              <w:rPr>
                <w:rFonts w:ascii="宋体" w:hAnsi="宋体"/>
                <w:sz w:val="24"/>
              </w:rPr>
            </w:pPr>
            <w:r>
              <w:rPr>
                <w:rFonts w:ascii="宋体" w:hAnsi="宋体" w:hint="eastAsia"/>
                <w:sz w:val="24"/>
              </w:rPr>
              <w:t>4月20日</w:t>
            </w:r>
          </w:p>
          <w:p w:rsidR="00486CA1" w:rsidRDefault="0090694A" w:rsidP="00A56248">
            <w:pPr>
              <w:spacing w:line="0" w:lineRule="atLeast"/>
              <w:ind w:left="480" w:hangingChars="200" w:hanging="480"/>
              <w:jc w:val="center"/>
              <w:rPr>
                <w:rFonts w:ascii="宋体" w:hAnsi="宋体"/>
                <w:sz w:val="24"/>
              </w:rPr>
            </w:pPr>
            <w:r>
              <w:rPr>
                <w:rFonts w:ascii="宋体" w:hAnsi="宋体" w:hint="eastAsia"/>
                <w:sz w:val="24"/>
              </w:rPr>
              <w:t>星期三</w:t>
            </w:r>
          </w:p>
          <w:p w:rsidR="00486CA1" w:rsidRDefault="0090694A" w:rsidP="00A56248">
            <w:pPr>
              <w:spacing w:line="0" w:lineRule="atLeast"/>
              <w:ind w:left="480" w:hangingChars="200" w:hanging="480"/>
              <w:jc w:val="center"/>
              <w:rPr>
                <w:rFonts w:ascii="宋体" w:hAnsi="宋体"/>
                <w:sz w:val="24"/>
              </w:rPr>
            </w:pPr>
            <w:r>
              <w:rPr>
                <w:rFonts w:ascii="宋体" w:hAnsi="宋体" w:hint="eastAsia"/>
                <w:sz w:val="24"/>
              </w:rPr>
              <w:t>第三天</w:t>
            </w:r>
          </w:p>
          <w:p w:rsidR="00486CA1" w:rsidRDefault="00486CA1" w:rsidP="00EF558A">
            <w:pPr>
              <w:spacing w:line="0" w:lineRule="atLeast"/>
              <w:ind w:left="480" w:hangingChars="200" w:hanging="480"/>
              <w:rPr>
                <w:rFonts w:ascii="宋体" w:hAnsi="宋体"/>
                <w:sz w:val="24"/>
              </w:rPr>
            </w:pPr>
          </w:p>
        </w:tc>
        <w:tc>
          <w:tcPr>
            <w:tcW w:w="7093" w:type="dxa"/>
            <w:vAlign w:val="center"/>
          </w:tcPr>
          <w:p w:rsidR="00486CA1" w:rsidRDefault="0090694A" w:rsidP="00EF558A">
            <w:pPr>
              <w:ind w:left="482" w:hangingChars="200" w:hanging="482"/>
              <w:rPr>
                <w:rFonts w:ascii="新宋体" w:eastAsia="新宋体" w:hAnsi="新宋体"/>
                <w:b/>
                <w:color w:val="000000"/>
                <w:sz w:val="24"/>
              </w:rPr>
            </w:pPr>
            <w:r>
              <w:rPr>
                <w:rFonts w:ascii="新宋体" w:eastAsia="新宋体" w:hAnsi="新宋体" w:hint="eastAsia"/>
                <w:b/>
                <w:color w:val="000000"/>
                <w:sz w:val="24"/>
              </w:rPr>
              <w:t>因戈</w:t>
            </w:r>
            <w:proofErr w:type="gramStart"/>
            <w:r>
              <w:rPr>
                <w:rFonts w:ascii="新宋体" w:eastAsia="新宋体" w:hAnsi="新宋体" w:hint="eastAsia"/>
                <w:b/>
                <w:color w:val="000000"/>
                <w:sz w:val="24"/>
              </w:rPr>
              <w:t>尔施塔</w:t>
            </w:r>
            <w:proofErr w:type="gramEnd"/>
            <w:r>
              <w:rPr>
                <w:rFonts w:ascii="新宋体" w:eastAsia="新宋体" w:hAnsi="新宋体" w:hint="eastAsia"/>
                <w:b/>
                <w:color w:val="000000"/>
                <w:sz w:val="24"/>
              </w:rPr>
              <w:t>特</w:t>
            </w:r>
          </w:p>
          <w:p w:rsidR="00486CA1" w:rsidRDefault="00486CA1" w:rsidP="00EF558A">
            <w:pPr>
              <w:ind w:left="482" w:hangingChars="200" w:hanging="482"/>
              <w:rPr>
                <w:rFonts w:ascii="新宋体" w:eastAsia="新宋体" w:hAnsi="新宋体"/>
                <w:b/>
                <w:color w:val="000000"/>
                <w:sz w:val="24"/>
              </w:rPr>
            </w:pPr>
          </w:p>
          <w:p w:rsidR="00486CA1" w:rsidRDefault="0090694A">
            <w:pPr>
              <w:rPr>
                <w:rFonts w:ascii="宋体" w:hAnsi="宋体"/>
                <w:b/>
                <w:bCs/>
                <w:sz w:val="24"/>
                <w:lang w:val="zh-CN"/>
              </w:rPr>
            </w:pPr>
            <w:r>
              <w:rPr>
                <w:rFonts w:ascii="宋体" w:hAnsi="宋体" w:hint="eastAsia"/>
                <w:b/>
                <w:bCs/>
                <w:sz w:val="24"/>
                <w:lang w:val="zh-CN"/>
              </w:rPr>
              <w:t>奥迪总部和奥迪汽车工厂</w:t>
            </w:r>
          </w:p>
          <w:p w:rsidR="00486CA1" w:rsidRDefault="0090694A">
            <w:pPr>
              <w:rPr>
                <w:rFonts w:ascii="楷体_GB2312" w:eastAsia="楷体_GB2312" w:hAnsi="楷体_GB2312" w:cs="楷体_GB2312"/>
                <w:sz w:val="24"/>
              </w:rPr>
            </w:pPr>
            <w:r>
              <w:rPr>
                <w:rFonts w:ascii="楷体_GB2312" w:eastAsia="楷体_GB2312" w:hAnsi="楷体_GB2312" w:cs="楷体_GB2312" w:hint="eastAsia"/>
                <w:sz w:val="24"/>
              </w:rPr>
              <w:t xml:space="preserve">　　</w:t>
            </w:r>
            <w:r>
              <w:rPr>
                <w:rFonts w:ascii="楷体_GB2312" w:eastAsia="楷体_GB2312" w:hAnsi="楷体_GB2312" w:cs="楷体_GB2312"/>
                <w:sz w:val="24"/>
              </w:rPr>
              <w:t>奥迪最大的生产工厂，汽车行业最现代化的生产基地之一。参观汽车全自动生产线，感受最先进、最震撼的现代化生产技术，体悟德国制造精准的生产、严谨的制作工艺以及精益求精的精神。</w:t>
            </w:r>
          </w:p>
          <w:p w:rsidR="00486CA1" w:rsidRDefault="0090694A">
            <w:pPr>
              <w:rPr>
                <w:rFonts w:ascii="宋体" w:hAnsi="宋体"/>
                <w:b/>
                <w:bCs/>
                <w:sz w:val="24"/>
                <w:lang w:val="zh-CN"/>
              </w:rPr>
            </w:pPr>
            <w:r>
              <w:rPr>
                <w:rFonts w:ascii="宋体" w:hAnsi="宋体" w:hint="eastAsia"/>
                <w:b/>
                <w:bCs/>
                <w:sz w:val="24"/>
                <w:lang w:val="zh-CN"/>
              </w:rPr>
              <w:t>因戈尔施塔特市政府投资促进局</w:t>
            </w:r>
          </w:p>
          <w:p w:rsidR="00486CA1" w:rsidRDefault="0090694A">
            <w:pPr>
              <w:rPr>
                <w:rFonts w:ascii="宋体" w:hAnsi="宋体"/>
                <w:sz w:val="24"/>
                <w:lang w:val="zh-CN"/>
              </w:rPr>
            </w:pPr>
            <w:r>
              <w:rPr>
                <w:rFonts w:ascii="楷体_GB2312" w:eastAsia="楷体_GB2312" w:hAnsi="楷体_GB2312" w:cs="楷体_GB2312" w:hint="eastAsia"/>
                <w:sz w:val="24"/>
              </w:rPr>
              <w:t xml:space="preserve">    </w:t>
            </w:r>
            <w:r>
              <w:rPr>
                <w:rFonts w:ascii="楷体_GB2312" w:eastAsia="楷体_GB2312" w:hAnsi="楷体_GB2312" w:cs="楷体_GB2312"/>
                <w:sz w:val="24"/>
              </w:rPr>
              <w:t>与德国政府官员“零距离”接触，从政府角度了解德国工业4.0战略及经济发展和市场动态，掌握一线信息。</w:t>
            </w:r>
          </w:p>
          <w:p w:rsidR="00486CA1" w:rsidRDefault="0090694A">
            <w:pPr>
              <w:rPr>
                <w:b/>
                <w:bCs/>
                <w:sz w:val="24"/>
              </w:rPr>
            </w:pPr>
            <w:proofErr w:type="gramStart"/>
            <w:r>
              <w:rPr>
                <w:rFonts w:ascii="宋体" w:hAnsi="宋体" w:hint="eastAsia"/>
                <w:b/>
                <w:bCs/>
                <w:sz w:val="24"/>
                <w:lang w:val="zh-CN"/>
              </w:rPr>
              <w:t>购物村</w:t>
            </w:r>
            <w:proofErr w:type="gramEnd"/>
            <w:r>
              <w:rPr>
                <w:rFonts w:ascii="宋体" w:hAnsi="宋体" w:hint="eastAsia"/>
                <w:b/>
                <w:bCs/>
                <w:sz w:val="24"/>
                <w:lang w:val="zh-CN"/>
              </w:rPr>
              <w:t>爽心购物</w:t>
            </w:r>
          </w:p>
          <w:p w:rsidR="00486CA1" w:rsidRDefault="0090694A">
            <w:pPr>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贵宾可以在这里尽享购物的乐趣。从以刚毅魅力备受推崇的慕尼黑设计师品牌 Phillip </w:t>
            </w:r>
            <w:proofErr w:type="spellStart"/>
            <w:r>
              <w:rPr>
                <w:rFonts w:ascii="楷体_GB2312" w:eastAsia="楷体_GB2312" w:hAnsi="楷体_GB2312" w:cs="楷体_GB2312" w:hint="eastAsia"/>
                <w:sz w:val="24"/>
              </w:rPr>
              <w:t>Plein</w:t>
            </w:r>
            <w:proofErr w:type="spellEnd"/>
            <w:r>
              <w:rPr>
                <w:rFonts w:ascii="楷体_GB2312" w:eastAsia="楷体_GB2312" w:hAnsi="楷体_GB2312" w:cs="楷体_GB2312" w:hint="eastAsia"/>
                <w:sz w:val="24"/>
              </w:rPr>
              <w:t xml:space="preserve"> 到</w:t>
            </w:r>
            <w:proofErr w:type="spellStart"/>
            <w:r>
              <w:rPr>
                <w:rFonts w:ascii="楷体_GB2312" w:eastAsia="楷体_GB2312" w:hAnsi="楷体_GB2312" w:cs="楷体_GB2312" w:hint="eastAsia"/>
                <w:sz w:val="24"/>
              </w:rPr>
              <w:t>Schneiders</w:t>
            </w:r>
            <w:proofErr w:type="spellEnd"/>
            <w:r>
              <w:rPr>
                <w:rFonts w:ascii="楷体_GB2312" w:eastAsia="楷体_GB2312" w:hAnsi="楷体_GB2312" w:cs="楷体_GB2312" w:hint="eastAsia"/>
                <w:sz w:val="24"/>
              </w:rPr>
              <w:t>等多种顶级德国品牌。更有诸多国际大品牌</w:t>
            </w:r>
            <w:proofErr w:type="spellStart"/>
            <w:r>
              <w:rPr>
                <w:rFonts w:ascii="楷体_GB2312" w:eastAsia="楷体_GB2312" w:hAnsi="楷体_GB2312" w:cs="楷体_GB2312" w:hint="eastAsia"/>
                <w:sz w:val="24"/>
              </w:rPr>
              <w:t>Desigual</w:t>
            </w:r>
            <w:proofErr w:type="spellEnd"/>
            <w:r>
              <w:rPr>
                <w:rFonts w:ascii="楷体_GB2312" w:eastAsia="楷体_GB2312" w:hAnsi="楷体_GB2312" w:cs="楷体_GB2312" w:hint="eastAsia"/>
                <w:sz w:val="24"/>
              </w:rPr>
              <w:t xml:space="preserve">、Luisa </w:t>
            </w:r>
            <w:proofErr w:type="spellStart"/>
            <w:r>
              <w:rPr>
                <w:rFonts w:ascii="楷体_GB2312" w:eastAsia="楷体_GB2312" w:hAnsi="楷体_GB2312" w:cs="楷体_GB2312" w:hint="eastAsia"/>
                <w:sz w:val="24"/>
              </w:rPr>
              <w:t>Cerano</w:t>
            </w:r>
            <w:proofErr w:type="spellEnd"/>
            <w:r>
              <w:rPr>
                <w:rFonts w:ascii="楷体_GB2312" w:eastAsia="楷体_GB2312" w:hAnsi="楷体_GB2312" w:cs="楷体_GB2312" w:hint="eastAsia"/>
                <w:sz w:val="24"/>
              </w:rPr>
              <w:t xml:space="preserve">、Roberto </w:t>
            </w:r>
            <w:proofErr w:type="spellStart"/>
            <w:r>
              <w:rPr>
                <w:rFonts w:ascii="楷体_GB2312" w:eastAsia="楷体_GB2312" w:hAnsi="楷体_GB2312" w:cs="楷体_GB2312" w:hint="eastAsia"/>
                <w:sz w:val="24"/>
              </w:rPr>
              <w:t>Cavalli</w:t>
            </w:r>
            <w:proofErr w:type="spellEnd"/>
            <w:r>
              <w:rPr>
                <w:rFonts w:ascii="楷体_GB2312" w:eastAsia="楷体_GB2312" w:hAnsi="楷体_GB2312" w:cs="楷体_GB2312" w:hint="eastAsia"/>
                <w:sz w:val="24"/>
              </w:rPr>
              <w:t xml:space="preserve">、Gant、Versace、Valentino，以及德国厨具传奇品牌Le </w:t>
            </w:r>
            <w:proofErr w:type="spellStart"/>
            <w:r>
              <w:rPr>
                <w:rFonts w:ascii="楷体_GB2312" w:eastAsia="楷体_GB2312" w:hAnsi="楷体_GB2312" w:cs="楷体_GB2312" w:hint="eastAsia"/>
                <w:sz w:val="24"/>
              </w:rPr>
              <w:t>Creuset</w:t>
            </w:r>
            <w:proofErr w:type="spellEnd"/>
            <w:r>
              <w:rPr>
                <w:rFonts w:ascii="楷体_GB2312" w:eastAsia="楷体_GB2312" w:hAnsi="楷体_GB2312" w:cs="楷体_GB2312" w:hint="eastAsia"/>
                <w:sz w:val="24"/>
              </w:rPr>
              <w:t>。</w:t>
            </w:r>
          </w:p>
          <w:p w:rsidR="00486CA1" w:rsidRDefault="0090694A">
            <w:r>
              <w:rPr>
                <w:rFonts w:hint="eastAsia"/>
                <w:noProof/>
              </w:rPr>
              <w:drawing>
                <wp:inline distT="0" distB="0" distL="114300" distR="114300" wp14:anchorId="70B60DD6" wp14:editId="133DB465">
                  <wp:extent cx="1932940" cy="1447800"/>
                  <wp:effectExtent l="0" t="0" r="10160" b="0"/>
                  <wp:docPr id="5" name="图片 12" descr="C:\Users\Administrator\Desktop\图片5.jp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C:\Users\Administrator\Desktop\图片5.jpg图片5"/>
                          <pic:cNvPicPr>
                            <a:picLocks noChangeAspect="1"/>
                          </pic:cNvPicPr>
                        </pic:nvPicPr>
                        <pic:blipFill>
                          <a:blip r:embed="rId15"/>
                          <a:srcRect/>
                          <a:stretch>
                            <a:fillRect/>
                          </a:stretch>
                        </pic:blipFill>
                        <pic:spPr>
                          <a:xfrm>
                            <a:off x="0" y="0"/>
                            <a:ext cx="1932940" cy="1447800"/>
                          </a:xfrm>
                          <a:prstGeom prst="rect">
                            <a:avLst/>
                          </a:prstGeom>
                          <a:noFill/>
                          <a:ln w="9525">
                            <a:noFill/>
                            <a:miter/>
                          </a:ln>
                        </pic:spPr>
                      </pic:pic>
                    </a:graphicData>
                  </a:graphic>
                </wp:inline>
              </w:drawing>
            </w:r>
            <w:r>
              <w:rPr>
                <w:rFonts w:hint="eastAsia"/>
              </w:rPr>
              <w:t xml:space="preserve"> </w:t>
            </w:r>
            <w:r>
              <w:rPr>
                <w:rFonts w:hint="eastAsia"/>
                <w:noProof/>
              </w:rPr>
              <w:drawing>
                <wp:inline distT="0" distB="0" distL="114300" distR="114300" wp14:anchorId="413E3EAA" wp14:editId="0BF6CD89">
                  <wp:extent cx="2157095" cy="1441450"/>
                  <wp:effectExtent l="0" t="0" r="14605" b="6350"/>
                  <wp:docPr id="6" name="图片 18" descr="C:\Users\Administrator\Desktop\图片6.jpg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C:\Users\Administrator\Desktop\图片6.jpg图片6"/>
                          <pic:cNvPicPr>
                            <a:picLocks noChangeAspect="1"/>
                          </pic:cNvPicPr>
                        </pic:nvPicPr>
                        <pic:blipFill>
                          <a:blip r:embed="rId16"/>
                          <a:srcRect/>
                          <a:stretch>
                            <a:fillRect/>
                          </a:stretch>
                        </pic:blipFill>
                        <pic:spPr>
                          <a:xfrm>
                            <a:off x="0" y="0"/>
                            <a:ext cx="2157095" cy="1441450"/>
                          </a:xfrm>
                          <a:prstGeom prst="rect">
                            <a:avLst/>
                          </a:prstGeom>
                          <a:noFill/>
                          <a:ln w="9525">
                            <a:noFill/>
                            <a:miter/>
                          </a:ln>
                        </pic:spPr>
                      </pic:pic>
                    </a:graphicData>
                  </a:graphic>
                </wp:inline>
              </w:drawing>
            </w:r>
          </w:p>
        </w:tc>
      </w:tr>
      <w:tr w:rsidR="00486CA1" w:rsidTr="009C4A10">
        <w:trPr>
          <w:trHeight w:val="920"/>
          <w:tblHeader/>
          <w:jc w:val="center"/>
        </w:trPr>
        <w:tc>
          <w:tcPr>
            <w:tcW w:w="1320" w:type="dxa"/>
            <w:vAlign w:val="center"/>
          </w:tcPr>
          <w:p w:rsidR="00486CA1" w:rsidRDefault="00486CA1" w:rsidP="00EF558A">
            <w:pPr>
              <w:spacing w:line="0" w:lineRule="atLeast"/>
              <w:ind w:left="480" w:hangingChars="200" w:hanging="480"/>
              <w:rPr>
                <w:rFonts w:ascii="宋体" w:hAnsi="宋体"/>
                <w:sz w:val="24"/>
              </w:rPr>
            </w:pPr>
          </w:p>
          <w:p w:rsidR="00486CA1" w:rsidRDefault="0090694A" w:rsidP="00C753A4">
            <w:pPr>
              <w:spacing w:line="0" w:lineRule="atLeast"/>
              <w:ind w:left="480" w:hangingChars="200" w:hanging="480"/>
              <w:jc w:val="center"/>
              <w:rPr>
                <w:rFonts w:ascii="宋体" w:hAnsi="宋体"/>
                <w:sz w:val="24"/>
              </w:rPr>
            </w:pPr>
            <w:r>
              <w:rPr>
                <w:rFonts w:ascii="宋体" w:hAnsi="宋体" w:hint="eastAsia"/>
                <w:sz w:val="24"/>
              </w:rPr>
              <w:t>4月21日</w:t>
            </w:r>
          </w:p>
          <w:p w:rsidR="00486CA1" w:rsidRDefault="0090694A" w:rsidP="00C753A4">
            <w:pPr>
              <w:spacing w:line="0" w:lineRule="atLeast"/>
              <w:ind w:left="480" w:hangingChars="200" w:hanging="480"/>
              <w:jc w:val="center"/>
              <w:rPr>
                <w:rFonts w:ascii="宋体" w:hAnsi="宋体"/>
                <w:sz w:val="24"/>
              </w:rPr>
            </w:pPr>
            <w:r>
              <w:rPr>
                <w:rFonts w:ascii="宋体" w:hAnsi="宋体" w:hint="eastAsia"/>
                <w:sz w:val="24"/>
              </w:rPr>
              <w:t>星期四</w:t>
            </w:r>
          </w:p>
          <w:p w:rsidR="00486CA1" w:rsidRDefault="0090694A" w:rsidP="00C753A4">
            <w:pPr>
              <w:spacing w:line="0" w:lineRule="atLeast"/>
              <w:ind w:left="480" w:hangingChars="200" w:hanging="480"/>
              <w:jc w:val="center"/>
              <w:rPr>
                <w:rFonts w:ascii="宋体" w:hAnsi="宋体"/>
                <w:sz w:val="24"/>
              </w:rPr>
            </w:pPr>
            <w:r>
              <w:rPr>
                <w:rFonts w:ascii="宋体" w:hAnsi="宋体" w:hint="eastAsia"/>
                <w:sz w:val="24"/>
              </w:rPr>
              <w:t>第四天</w:t>
            </w:r>
          </w:p>
        </w:tc>
        <w:tc>
          <w:tcPr>
            <w:tcW w:w="7093" w:type="dxa"/>
            <w:vAlign w:val="center"/>
          </w:tcPr>
          <w:p w:rsidR="00486CA1" w:rsidRDefault="0090694A" w:rsidP="00EF558A">
            <w:pPr>
              <w:ind w:left="482" w:hangingChars="200" w:hanging="482"/>
              <w:rPr>
                <w:rFonts w:ascii="楷体_GB2312" w:eastAsia="楷体_GB2312" w:hAnsi="楷体_GB2312" w:cs="楷体_GB2312"/>
                <w:sz w:val="24"/>
              </w:rPr>
            </w:pPr>
            <w:proofErr w:type="gramStart"/>
            <w:r>
              <w:rPr>
                <w:rFonts w:ascii="新宋体" w:eastAsia="新宋体" w:hAnsi="新宋体" w:hint="eastAsia"/>
                <w:b/>
                <w:color w:val="000000"/>
                <w:sz w:val="24"/>
              </w:rPr>
              <w:t>安贝格</w:t>
            </w:r>
            <w:proofErr w:type="gramEnd"/>
          </w:p>
          <w:p w:rsidR="00486CA1" w:rsidRDefault="0090694A" w:rsidP="00EF558A">
            <w:pPr>
              <w:ind w:firstLineChars="200" w:firstLine="480"/>
              <w:jc w:val="left"/>
              <w:rPr>
                <w:rFonts w:ascii="楷体_GB2312" w:eastAsia="楷体_GB2312" w:hAnsi="楷体_GB2312" w:cs="楷体_GB2312"/>
                <w:sz w:val="24"/>
              </w:rPr>
            </w:pPr>
            <w:r>
              <w:rPr>
                <w:rFonts w:ascii="楷体_GB2312" w:eastAsia="楷体_GB2312" w:hAnsi="楷体_GB2312" w:cs="楷体_GB2312" w:hint="eastAsia"/>
                <w:sz w:val="24"/>
              </w:rPr>
              <w:t>14～16世纪为工商业发达的</w:t>
            </w:r>
            <w:proofErr w:type="gramStart"/>
            <w:r>
              <w:rPr>
                <w:rFonts w:ascii="楷体_GB2312" w:eastAsia="楷体_GB2312" w:hAnsi="楷体_GB2312" w:cs="楷体_GB2312" w:hint="eastAsia"/>
                <w:sz w:val="24"/>
              </w:rPr>
              <w:t>宫庭</w:t>
            </w:r>
            <w:proofErr w:type="gramEnd"/>
            <w:r>
              <w:rPr>
                <w:rFonts w:ascii="楷体_GB2312" w:eastAsia="楷体_GB2312" w:hAnsi="楷体_GB2312" w:cs="楷体_GB2312" w:hint="eastAsia"/>
                <w:sz w:val="24"/>
              </w:rPr>
              <w:t>镇，是欧洲现存最完好的</w:t>
            </w:r>
            <w:hyperlink r:id="rId17" w:tgtFrame="http://baike.baidu.com/_blank" w:history="1">
              <w:r>
                <w:rPr>
                  <w:rFonts w:ascii="楷体_GB2312" w:eastAsia="楷体_GB2312" w:hAnsi="楷体_GB2312" w:cs="楷体_GB2312"/>
                  <w:sz w:val="24"/>
                </w:rPr>
                <w:t>中世纪</w:t>
              </w:r>
            </w:hyperlink>
            <w:r>
              <w:rPr>
                <w:rFonts w:ascii="楷体_GB2312" w:eastAsia="楷体_GB2312" w:hAnsi="楷体_GB2312" w:cs="楷体_GB2312"/>
                <w:sz w:val="24"/>
              </w:rPr>
              <w:t>城市之一</w:t>
            </w:r>
            <w:r>
              <w:rPr>
                <w:rFonts w:ascii="楷体_GB2312" w:eastAsia="楷体_GB2312" w:hAnsi="楷体_GB2312" w:cs="楷体_GB2312" w:hint="eastAsia"/>
                <w:sz w:val="24"/>
              </w:rPr>
              <w:t>。尽情观赏15世纪欧洲城墙和城门，</w:t>
            </w:r>
            <w:hyperlink r:id="rId18" w:tgtFrame="http://baike.baidu.com/_blank" w:history="1">
              <w:r>
                <w:rPr>
                  <w:rFonts w:ascii="楷体_GB2312" w:eastAsia="楷体_GB2312" w:hAnsi="楷体_GB2312" w:cs="楷体_GB2312"/>
                  <w:sz w:val="24"/>
                </w:rPr>
                <w:t>中世纪</w:t>
              </w:r>
            </w:hyperlink>
            <w:r>
              <w:rPr>
                <w:rFonts w:ascii="楷体_GB2312" w:eastAsia="楷体_GB2312" w:hAnsi="楷体_GB2312" w:cs="楷体_GB2312"/>
                <w:sz w:val="24"/>
              </w:rPr>
              <w:t>和巴罗克式选侯宫、市政厅和公爵宫</w:t>
            </w:r>
            <w:r>
              <w:rPr>
                <w:rFonts w:ascii="楷体_GB2312" w:eastAsia="楷体_GB2312" w:hAnsi="楷体_GB2312" w:cs="楷体_GB2312" w:hint="eastAsia"/>
                <w:sz w:val="24"/>
              </w:rPr>
              <w:t>以及</w:t>
            </w:r>
            <w:r>
              <w:rPr>
                <w:rFonts w:ascii="楷体_GB2312" w:eastAsia="楷体_GB2312" w:hAnsi="楷体_GB2312" w:cs="楷体_GB2312"/>
                <w:sz w:val="24"/>
              </w:rPr>
              <w:t>14、15和17世纪教堂等</w:t>
            </w:r>
            <w:r>
              <w:rPr>
                <w:rFonts w:ascii="楷体_GB2312" w:eastAsia="楷体_GB2312" w:hAnsi="楷体_GB2312" w:cs="楷体_GB2312" w:hint="eastAsia"/>
                <w:sz w:val="24"/>
              </w:rPr>
              <w:t>。</w:t>
            </w:r>
          </w:p>
          <w:p w:rsidR="00486CA1" w:rsidRDefault="0090694A">
            <w:pPr>
              <w:rPr>
                <w:b/>
                <w:bCs/>
                <w:sz w:val="24"/>
                <w:lang w:val="zh-CN"/>
              </w:rPr>
            </w:pPr>
            <w:r>
              <w:rPr>
                <w:rFonts w:hint="eastAsia"/>
                <w:b/>
                <w:bCs/>
                <w:sz w:val="24"/>
                <w:lang w:val="zh-CN"/>
              </w:rPr>
              <w:t>参观西门子</w:t>
            </w:r>
            <w:r w:rsidR="00C753A4">
              <w:rPr>
                <w:rFonts w:hint="eastAsia"/>
                <w:b/>
                <w:bCs/>
                <w:sz w:val="24"/>
                <w:lang w:val="zh-CN"/>
              </w:rPr>
              <w:t>数字化</w:t>
            </w:r>
            <w:r>
              <w:rPr>
                <w:rFonts w:hint="eastAsia"/>
                <w:b/>
                <w:bCs/>
                <w:sz w:val="24"/>
                <w:lang w:val="zh-CN"/>
              </w:rPr>
              <w:t>工厂</w:t>
            </w:r>
          </w:p>
          <w:p w:rsidR="00486CA1" w:rsidRDefault="0090694A" w:rsidP="00EF558A">
            <w:pPr>
              <w:ind w:firstLineChars="200" w:firstLine="480"/>
              <w:rPr>
                <w:rFonts w:ascii="楷体_GB2312" w:eastAsia="楷体_GB2312" w:hAnsi="楷体_GB2312" w:cs="楷体_GB2312"/>
                <w:sz w:val="24"/>
              </w:rPr>
            </w:pPr>
            <w:r>
              <w:rPr>
                <w:rFonts w:ascii="楷体_GB2312" w:eastAsia="楷体_GB2312" w:hAnsi="楷体_GB2312" w:cs="楷体_GB2312"/>
                <w:sz w:val="24"/>
              </w:rPr>
              <w:t>德国西门子股份公司创立于1847年，是全球电子电气工程领域的领先企业。西门子140余年来以创新的技术、卓越的解决方案和产品坚持不懈地对世界的发展提供全面支持，并以出众的品质和令人信赖的可靠性、领先的技术成就、不懈的创新追求，确立了在国际市场的领先地位。</w:t>
            </w:r>
          </w:p>
          <w:p w:rsidR="00486CA1" w:rsidRDefault="0090694A">
            <w:pPr>
              <w:rPr>
                <w:rFonts w:ascii="楷体_GB2312" w:eastAsia="楷体_GB2312" w:hAnsi="楷体_GB2312" w:cs="楷体_GB2312"/>
                <w:szCs w:val="20"/>
                <w:lang w:val="zh-CN"/>
              </w:rPr>
            </w:pPr>
            <w:r>
              <w:rPr>
                <w:rFonts w:ascii="宋体" w:hAnsi="宋体" w:cs="宋体"/>
                <w:sz w:val="24"/>
              </w:rPr>
              <w:fldChar w:fldCharType="begin"/>
            </w:r>
            <w:r>
              <w:instrText xml:space="preserve"> INCLUDEPICTURE "C:\\Users\\Administrator\\Desktop\\</w:instrText>
            </w:r>
            <w:r>
              <w:instrText>图片</w:instrText>
            </w:r>
            <w:r>
              <w:instrText>7.jpg" \d \* MERGEFORMAT</w:instrText>
            </w:r>
            <w:r>
              <w:rPr>
                <w:rFonts w:ascii="宋体" w:hAnsi="宋体" w:cs="宋体"/>
                <w:sz w:val="24"/>
              </w:rPr>
              <w:fldChar w:fldCharType="separate"/>
            </w:r>
            <w:r>
              <w:rPr>
                <w:rFonts w:ascii="宋体" w:hAnsi="宋体" w:cs="宋体"/>
                <w:noProof/>
                <w:sz w:val="24"/>
              </w:rPr>
              <w:drawing>
                <wp:inline distT="0" distB="0" distL="114300" distR="114300" wp14:anchorId="5E759E11" wp14:editId="613DCDF6">
                  <wp:extent cx="1940560" cy="1235075"/>
                  <wp:effectExtent l="0" t="0" r="2540" b="3175"/>
                  <wp:docPr id="7" name="图片 15" descr="C:\Users\Administrator\Desktop\图片7.jpg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Administrator\Desktop\图片7.jpg图片7"/>
                          <pic:cNvPicPr>
                            <a:picLocks noChangeAspect="1"/>
                          </pic:cNvPicPr>
                        </pic:nvPicPr>
                        <pic:blipFill>
                          <a:blip r:embed="rId19"/>
                          <a:srcRect/>
                          <a:stretch>
                            <a:fillRect/>
                          </a:stretch>
                        </pic:blipFill>
                        <pic:spPr>
                          <a:xfrm>
                            <a:off x="0" y="0"/>
                            <a:ext cx="1940560" cy="1235075"/>
                          </a:xfrm>
                          <a:prstGeom prst="rect">
                            <a:avLst/>
                          </a:prstGeom>
                          <a:noFill/>
                          <a:ln w="9525">
                            <a:noFill/>
                            <a:miter/>
                          </a:ln>
                        </pic:spPr>
                      </pic:pic>
                    </a:graphicData>
                  </a:graphic>
                </wp:inline>
              </w:drawing>
            </w:r>
            <w:r>
              <w:rPr>
                <w:rFonts w:ascii="宋体" w:hAnsi="宋体" w:cs="宋体"/>
                <w:sz w:val="24"/>
              </w:rPr>
              <w:fldChar w:fldCharType="end"/>
            </w:r>
            <w:r>
              <w:rPr>
                <w:rFonts w:ascii="宋体" w:hAnsi="宋体" w:cs="宋体" w:hint="eastAsia"/>
                <w:sz w:val="24"/>
              </w:rPr>
              <w:t xml:space="preserve"> </w:t>
            </w:r>
            <w:r>
              <w:rPr>
                <w:rFonts w:ascii="楷体_GB2312" w:eastAsia="楷体_GB2312" w:hAnsi="楷体_GB2312" w:cs="楷体_GB2312" w:hint="eastAsia"/>
                <w:noProof/>
                <w:szCs w:val="20"/>
              </w:rPr>
              <w:drawing>
                <wp:inline distT="0" distB="0" distL="114300" distR="114300" wp14:anchorId="1B1343C4" wp14:editId="4D1B712C">
                  <wp:extent cx="2035810" cy="1225550"/>
                  <wp:effectExtent l="0" t="0" r="2540" b="12700"/>
                  <wp:docPr id="8" name="图片 13" descr="C:\Users\Administrator\Desktop\图片8.jpg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C:\Users\Administrator\Desktop\图片8.jpg图片8"/>
                          <pic:cNvPicPr>
                            <a:picLocks noChangeAspect="1"/>
                          </pic:cNvPicPr>
                        </pic:nvPicPr>
                        <pic:blipFill>
                          <a:blip r:embed="rId20"/>
                          <a:srcRect/>
                          <a:stretch>
                            <a:fillRect/>
                          </a:stretch>
                        </pic:blipFill>
                        <pic:spPr>
                          <a:xfrm>
                            <a:off x="0" y="0"/>
                            <a:ext cx="2035810" cy="1225550"/>
                          </a:xfrm>
                          <a:prstGeom prst="rect">
                            <a:avLst/>
                          </a:prstGeom>
                          <a:noFill/>
                          <a:ln w="9525">
                            <a:noFill/>
                            <a:miter/>
                          </a:ln>
                        </pic:spPr>
                      </pic:pic>
                    </a:graphicData>
                  </a:graphic>
                </wp:inline>
              </w:drawing>
            </w:r>
            <w:r>
              <w:rPr>
                <w:rFonts w:ascii="楷体_GB2312" w:eastAsia="楷体_GB2312" w:hAnsi="楷体_GB2312" w:cs="楷体_GB2312" w:hint="eastAsia"/>
                <w:szCs w:val="20"/>
              </w:rPr>
              <w:t xml:space="preserve"> </w:t>
            </w:r>
          </w:p>
          <w:p w:rsidR="00486CA1" w:rsidRDefault="00486CA1">
            <w:pPr>
              <w:ind w:left="360" w:hangingChars="200" w:hanging="360"/>
              <w:rPr>
                <w:rFonts w:ascii="楷体_GB2312" w:eastAsia="楷体_GB2312" w:hAnsi="楷体_GB2312" w:cs="楷体_GB2312"/>
                <w:sz w:val="18"/>
                <w:szCs w:val="18"/>
                <w:lang w:val="zh-CN"/>
              </w:rPr>
            </w:pPr>
          </w:p>
        </w:tc>
      </w:tr>
      <w:tr w:rsidR="00486CA1" w:rsidTr="009C4A10">
        <w:trPr>
          <w:trHeight w:val="976"/>
          <w:tblHeader/>
          <w:jc w:val="center"/>
        </w:trPr>
        <w:tc>
          <w:tcPr>
            <w:tcW w:w="1320" w:type="dxa"/>
            <w:vAlign w:val="center"/>
          </w:tcPr>
          <w:p w:rsidR="00486CA1" w:rsidRDefault="00486CA1" w:rsidP="00EF558A">
            <w:pPr>
              <w:spacing w:line="0" w:lineRule="atLeast"/>
              <w:ind w:left="480" w:hangingChars="200" w:hanging="480"/>
              <w:rPr>
                <w:rFonts w:ascii="宋体" w:hAnsi="宋体"/>
                <w:sz w:val="24"/>
              </w:rPr>
            </w:pPr>
          </w:p>
          <w:p w:rsidR="00486CA1" w:rsidRDefault="00486CA1" w:rsidP="00EF558A">
            <w:pPr>
              <w:spacing w:line="0" w:lineRule="atLeast"/>
              <w:ind w:left="480" w:hangingChars="200" w:hanging="480"/>
              <w:rPr>
                <w:rFonts w:ascii="宋体" w:hAnsi="宋体"/>
                <w:sz w:val="24"/>
              </w:rPr>
            </w:pPr>
          </w:p>
          <w:p w:rsidR="00486CA1" w:rsidRDefault="0090694A" w:rsidP="00A713BA">
            <w:pPr>
              <w:spacing w:line="0" w:lineRule="atLeast"/>
              <w:ind w:left="480" w:hangingChars="200" w:hanging="480"/>
              <w:jc w:val="center"/>
              <w:rPr>
                <w:rFonts w:ascii="宋体" w:hAnsi="宋体"/>
                <w:sz w:val="24"/>
              </w:rPr>
            </w:pPr>
            <w:r>
              <w:rPr>
                <w:rFonts w:ascii="宋体" w:hAnsi="宋体" w:hint="eastAsia"/>
                <w:sz w:val="24"/>
              </w:rPr>
              <w:t>4月22日</w:t>
            </w:r>
          </w:p>
          <w:p w:rsidR="00486CA1" w:rsidRDefault="0090694A" w:rsidP="00A713BA">
            <w:pPr>
              <w:spacing w:line="0" w:lineRule="atLeast"/>
              <w:ind w:left="480" w:hangingChars="200" w:hanging="480"/>
              <w:jc w:val="center"/>
              <w:rPr>
                <w:rFonts w:ascii="宋体" w:hAnsi="宋体"/>
                <w:sz w:val="24"/>
              </w:rPr>
            </w:pPr>
            <w:r>
              <w:rPr>
                <w:rFonts w:ascii="宋体" w:hAnsi="宋体" w:hint="eastAsia"/>
                <w:sz w:val="24"/>
              </w:rPr>
              <w:t>星期五</w:t>
            </w:r>
          </w:p>
          <w:p w:rsidR="00486CA1" w:rsidRDefault="0090694A" w:rsidP="00A713BA">
            <w:pPr>
              <w:spacing w:line="0" w:lineRule="atLeast"/>
              <w:ind w:left="480" w:hangingChars="200" w:hanging="480"/>
              <w:jc w:val="center"/>
              <w:rPr>
                <w:rFonts w:ascii="宋体" w:hAnsi="宋体"/>
                <w:sz w:val="24"/>
              </w:rPr>
            </w:pPr>
            <w:r>
              <w:rPr>
                <w:rFonts w:ascii="宋体" w:hAnsi="宋体" w:hint="eastAsia"/>
                <w:sz w:val="24"/>
              </w:rPr>
              <w:t>第五天</w:t>
            </w:r>
          </w:p>
          <w:p w:rsidR="00486CA1" w:rsidRDefault="00486CA1" w:rsidP="00EF558A">
            <w:pPr>
              <w:spacing w:line="0" w:lineRule="atLeast"/>
              <w:ind w:left="480" w:hangingChars="200" w:hanging="480"/>
              <w:rPr>
                <w:rFonts w:ascii="宋体" w:hAnsi="宋体"/>
                <w:sz w:val="24"/>
              </w:rPr>
            </w:pPr>
          </w:p>
        </w:tc>
        <w:tc>
          <w:tcPr>
            <w:tcW w:w="7093" w:type="dxa"/>
            <w:vAlign w:val="center"/>
          </w:tcPr>
          <w:p w:rsidR="00486CA1" w:rsidRDefault="0090694A">
            <w:pPr>
              <w:rPr>
                <w:b/>
                <w:bCs/>
                <w:sz w:val="24"/>
              </w:rPr>
            </w:pPr>
            <w:r>
              <w:rPr>
                <w:rFonts w:hint="eastAsia"/>
                <w:b/>
                <w:bCs/>
                <w:sz w:val="24"/>
              </w:rPr>
              <w:t>法兰克福</w:t>
            </w:r>
          </w:p>
          <w:p w:rsidR="00486CA1" w:rsidRDefault="00486CA1">
            <w:pPr>
              <w:rPr>
                <w:b/>
                <w:bCs/>
                <w:sz w:val="24"/>
              </w:rPr>
            </w:pPr>
          </w:p>
          <w:p w:rsidR="00486CA1" w:rsidRDefault="0090694A">
            <w:pPr>
              <w:rPr>
                <w:rFonts w:ascii="华文中宋" w:eastAsia="华文中宋" w:hAnsi="华文中宋" w:cs="Arial"/>
                <w:b/>
                <w:bCs/>
                <w:sz w:val="24"/>
              </w:rPr>
            </w:pPr>
            <w:r>
              <w:rPr>
                <w:rFonts w:ascii="宋体" w:hAnsi="宋体" w:cs="宋体" w:hint="eastAsia"/>
                <w:b/>
                <w:bCs/>
                <w:sz w:val="24"/>
              </w:rPr>
              <w:t>博</w:t>
            </w:r>
            <w:proofErr w:type="gramStart"/>
            <w:r>
              <w:rPr>
                <w:rFonts w:ascii="宋体" w:hAnsi="宋体" w:cs="宋体" w:hint="eastAsia"/>
                <w:b/>
                <w:bCs/>
                <w:sz w:val="24"/>
              </w:rPr>
              <w:t>世</w:t>
            </w:r>
            <w:proofErr w:type="gramEnd"/>
            <w:r>
              <w:rPr>
                <w:rFonts w:ascii="宋体" w:hAnsi="宋体" w:cs="宋体" w:hint="eastAsia"/>
                <w:b/>
                <w:bCs/>
                <w:sz w:val="24"/>
              </w:rPr>
              <w:t>力士乐示范厂（Bosch Rexroth</w:t>
            </w:r>
            <w:r>
              <w:rPr>
                <w:rFonts w:ascii="华文中宋" w:eastAsia="华文中宋" w:hAnsi="华文中宋" w:cs="Arial" w:hint="eastAsia"/>
                <w:b/>
                <w:bCs/>
                <w:sz w:val="24"/>
              </w:rPr>
              <w:t>）</w:t>
            </w:r>
          </w:p>
          <w:p w:rsidR="00486CA1" w:rsidRDefault="0090694A">
            <w:pPr>
              <w:rPr>
                <w:rFonts w:ascii="华文中宋" w:eastAsia="华文中宋" w:hAnsi="华文中宋" w:cs="Arial"/>
                <w:sz w:val="24"/>
              </w:rPr>
            </w:pPr>
            <w:r>
              <w:rPr>
                <w:rFonts w:ascii="楷体_GB2312" w:eastAsia="楷体_GB2312" w:hAnsi="楷体_GB2312" w:cs="楷体_GB2312" w:hint="eastAsia"/>
                <w:sz w:val="24"/>
              </w:rPr>
              <w:t xml:space="preserve">　　</w:t>
            </w:r>
            <w:r>
              <w:rPr>
                <w:rFonts w:ascii="楷体_GB2312" w:eastAsia="楷体_GB2312" w:hAnsi="楷体_GB2312" w:cs="楷体_GB2312"/>
                <w:sz w:val="24"/>
              </w:rPr>
              <w:t>博</w:t>
            </w:r>
            <w:proofErr w:type="gramStart"/>
            <w:r>
              <w:rPr>
                <w:rFonts w:ascii="楷体_GB2312" w:eastAsia="楷体_GB2312" w:hAnsi="楷体_GB2312" w:cs="楷体_GB2312"/>
                <w:sz w:val="24"/>
              </w:rPr>
              <w:t>世</w:t>
            </w:r>
            <w:proofErr w:type="gramEnd"/>
            <w:r>
              <w:rPr>
                <w:rFonts w:ascii="楷体_GB2312" w:eastAsia="楷体_GB2312" w:hAnsi="楷体_GB2312" w:cs="楷体_GB2312"/>
                <w:sz w:val="24"/>
              </w:rPr>
              <w:t>力士乐致力于为各类机械和系统设备提供安全、精准、高效以及高性价比的传动与控制技术。公司融合全球的应用经验，研发创新的产品，为行走机械、机械应用与工程、工厂自动化及可再生能源每一个细分市场的客户量身定制系统解决方案及服务。博</w:t>
            </w:r>
            <w:proofErr w:type="gramStart"/>
            <w:r>
              <w:rPr>
                <w:rFonts w:ascii="楷体_GB2312" w:eastAsia="楷体_GB2312" w:hAnsi="楷体_GB2312" w:cs="楷体_GB2312"/>
                <w:sz w:val="24"/>
              </w:rPr>
              <w:t>世</w:t>
            </w:r>
            <w:proofErr w:type="gramEnd"/>
            <w:r>
              <w:rPr>
                <w:rFonts w:ascii="楷体_GB2312" w:eastAsia="楷体_GB2312" w:hAnsi="楷体_GB2312" w:cs="楷体_GB2312"/>
                <w:sz w:val="24"/>
              </w:rPr>
              <w:t>力士</w:t>
            </w:r>
            <w:proofErr w:type="gramStart"/>
            <w:r>
              <w:rPr>
                <w:rFonts w:ascii="楷体_GB2312" w:eastAsia="楷体_GB2312" w:hAnsi="楷体_GB2312" w:cs="楷体_GB2312"/>
                <w:sz w:val="24"/>
              </w:rPr>
              <w:t>乐同时</w:t>
            </w:r>
            <w:proofErr w:type="gramEnd"/>
            <w:r>
              <w:rPr>
                <w:rFonts w:ascii="楷体_GB2312" w:eastAsia="楷体_GB2312" w:hAnsi="楷体_GB2312" w:cs="楷体_GB2312"/>
                <w:sz w:val="24"/>
              </w:rPr>
              <w:t>为客户提供各种液压、电子传动与控制、气动、齿轮、线性传动及组装技术。公司业务遍及全球80多个国家，拥有37,500多名专业员工， 2012年全球的销售额近65亿欧元。</w:t>
            </w:r>
          </w:p>
          <w:p w:rsidR="00486CA1" w:rsidRDefault="0090694A">
            <w:pPr>
              <w:rPr>
                <w:rFonts w:ascii="宋体" w:hAnsi="宋体" w:cs="宋体"/>
                <w:b/>
                <w:bCs/>
                <w:sz w:val="24"/>
              </w:rPr>
            </w:pPr>
            <w:r>
              <w:rPr>
                <w:rFonts w:ascii="宋体" w:hAnsi="宋体" w:cs="宋体" w:hint="eastAsia"/>
                <w:b/>
                <w:bCs/>
                <w:sz w:val="24"/>
              </w:rPr>
              <w:t>德国中小企业联合座谈会</w:t>
            </w:r>
          </w:p>
          <w:p w:rsidR="00486CA1" w:rsidRDefault="0090694A">
            <w:pPr>
              <w:rPr>
                <w:b/>
                <w:bCs/>
                <w:sz w:val="24"/>
              </w:rPr>
            </w:pPr>
            <w:r>
              <w:rPr>
                <w:rFonts w:ascii="楷体_GB2312" w:eastAsia="楷体_GB2312" w:hAnsi="楷体_GB2312" w:cs="楷体_GB2312" w:hint="eastAsia"/>
                <w:sz w:val="24"/>
              </w:rPr>
              <w:t xml:space="preserve">　　德国中小企业联合会——一个来自德国本土并多年致力于帮助中小企业构建商务服务平台的无党派亲民协会组织，与政府、工商协会、工会有着密切的联系，在德国200多个地区设有办事处，代表了超过15万家企业。介绍当地投资政策与环境，以及新时期中</w:t>
            </w:r>
            <w:proofErr w:type="gramStart"/>
            <w:r>
              <w:rPr>
                <w:rFonts w:ascii="楷体_GB2312" w:eastAsia="楷体_GB2312" w:hAnsi="楷体_GB2312" w:cs="楷体_GB2312" w:hint="eastAsia"/>
                <w:sz w:val="24"/>
              </w:rPr>
              <w:t>德尤其</w:t>
            </w:r>
            <w:proofErr w:type="gramEnd"/>
            <w:r>
              <w:rPr>
                <w:rFonts w:ascii="楷体_GB2312" w:eastAsia="楷体_GB2312" w:hAnsi="楷体_GB2312" w:cs="楷体_GB2312" w:hint="eastAsia"/>
                <w:sz w:val="24"/>
              </w:rPr>
              <w:t>在制造业方面的合作机会，让贵宾能够全方位了解工业4.0。</w:t>
            </w:r>
          </w:p>
          <w:p w:rsidR="00486CA1" w:rsidRDefault="0090694A">
            <w:pPr>
              <w:widowControl/>
              <w:spacing w:line="26" w:lineRule="atLeast"/>
              <w:jc w:val="left"/>
              <w:rPr>
                <w:rFonts w:ascii="楷体_GB2312" w:eastAsia="楷体_GB2312" w:hAnsi="楷体_GB2312" w:cs="楷体_GB2312"/>
                <w:szCs w:val="20"/>
                <w:lang w:val="zh-CN"/>
              </w:rPr>
            </w:pPr>
            <w:r>
              <w:rPr>
                <w:rFonts w:ascii="宋体" w:hAnsi="宋体" w:cs="宋体"/>
                <w:sz w:val="24"/>
              </w:rPr>
              <w:fldChar w:fldCharType="begin"/>
            </w:r>
            <w:r>
              <w:instrText xml:space="preserve"> INCLUDEPICTURE "C:\\Users\\Administrator\\Desktop\\</w:instrText>
            </w:r>
            <w:r>
              <w:instrText>图片</w:instrText>
            </w:r>
            <w:r>
              <w:instrText>9.jpg" \d \* MERGEFORMAT</w:instrText>
            </w:r>
            <w:r>
              <w:rPr>
                <w:rFonts w:ascii="宋体" w:hAnsi="宋体" w:cs="宋体"/>
                <w:sz w:val="24"/>
              </w:rPr>
              <w:fldChar w:fldCharType="separate"/>
            </w:r>
            <w:r>
              <w:rPr>
                <w:rFonts w:ascii="宋体" w:hAnsi="宋体" w:cs="宋体"/>
                <w:noProof/>
                <w:sz w:val="24"/>
              </w:rPr>
              <w:drawing>
                <wp:inline distT="0" distB="0" distL="114300" distR="114300" wp14:anchorId="041480EF" wp14:editId="21A30367">
                  <wp:extent cx="2353310" cy="1195070"/>
                  <wp:effectExtent l="0" t="0" r="8890" b="5080"/>
                  <wp:docPr id="9" name="图片 27" descr="C:\Users\Administrator\Desktop\图片9.jpg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7" descr="C:\Users\Administrator\Desktop\图片9.jpg图片9"/>
                          <pic:cNvPicPr>
                            <a:picLocks noChangeAspect="1"/>
                          </pic:cNvPicPr>
                        </pic:nvPicPr>
                        <pic:blipFill>
                          <a:blip r:embed="rId21"/>
                          <a:srcRect/>
                          <a:stretch>
                            <a:fillRect/>
                          </a:stretch>
                        </pic:blipFill>
                        <pic:spPr>
                          <a:xfrm>
                            <a:off x="0" y="0"/>
                            <a:ext cx="2353310" cy="1195070"/>
                          </a:xfrm>
                          <a:prstGeom prst="rect">
                            <a:avLst/>
                          </a:prstGeom>
                          <a:noFill/>
                          <a:ln w="9525">
                            <a:noFill/>
                            <a:miter/>
                          </a:ln>
                        </pic:spPr>
                      </pic:pic>
                    </a:graphicData>
                  </a:graphic>
                </wp:inline>
              </w:drawing>
            </w:r>
            <w:r>
              <w:rPr>
                <w:rFonts w:ascii="宋体" w:hAnsi="宋体" w:cs="宋体"/>
                <w:sz w:val="24"/>
              </w:rPr>
              <w:fldChar w:fldCharType="end"/>
            </w:r>
            <w:r>
              <w:rPr>
                <w:rFonts w:ascii="宋体" w:hAnsi="宋体" w:cs="宋体" w:hint="eastAsia"/>
                <w:sz w:val="24"/>
              </w:rPr>
              <w:t xml:space="preserve"> </w:t>
            </w:r>
            <w:r>
              <w:rPr>
                <w:rFonts w:ascii="楷体_GB2312" w:eastAsia="楷体_GB2312" w:hAnsi="楷体_GB2312" w:cs="楷体_GB2312" w:hint="eastAsia"/>
                <w:noProof/>
                <w:szCs w:val="20"/>
              </w:rPr>
              <w:drawing>
                <wp:inline distT="0" distB="0" distL="114300" distR="114300" wp14:anchorId="05C65133" wp14:editId="2425CFA5">
                  <wp:extent cx="1876425" cy="1190625"/>
                  <wp:effectExtent l="0" t="0" r="9525" b="9525"/>
                  <wp:docPr id="10" name="图片 26" descr="C:\Users\Administrator\Desktop\图片10.jpg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6" descr="C:\Users\Administrator\Desktop\图片10.jpg图片10"/>
                          <pic:cNvPicPr>
                            <a:picLocks noChangeAspect="1"/>
                          </pic:cNvPicPr>
                        </pic:nvPicPr>
                        <pic:blipFill>
                          <a:blip r:embed="rId22"/>
                          <a:srcRect/>
                          <a:stretch>
                            <a:fillRect/>
                          </a:stretch>
                        </pic:blipFill>
                        <pic:spPr>
                          <a:xfrm>
                            <a:off x="0" y="0"/>
                            <a:ext cx="1883430" cy="1195070"/>
                          </a:xfrm>
                          <a:prstGeom prst="rect">
                            <a:avLst/>
                          </a:prstGeom>
                          <a:noFill/>
                          <a:ln w="9525">
                            <a:noFill/>
                            <a:miter/>
                          </a:ln>
                        </pic:spPr>
                      </pic:pic>
                    </a:graphicData>
                  </a:graphic>
                </wp:inline>
              </w:drawing>
            </w:r>
          </w:p>
        </w:tc>
      </w:tr>
      <w:tr w:rsidR="00486CA1" w:rsidTr="009C4A10">
        <w:trPr>
          <w:tblHeader/>
          <w:jc w:val="center"/>
        </w:trPr>
        <w:tc>
          <w:tcPr>
            <w:tcW w:w="1320" w:type="dxa"/>
            <w:vAlign w:val="center"/>
          </w:tcPr>
          <w:p w:rsidR="00486CA1" w:rsidRDefault="00486CA1" w:rsidP="00EF558A">
            <w:pPr>
              <w:spacing w:line="0" w:lineRule="atLeast"/>
              <w:ind w:left="480" w:hangingChars="200" w:hanging="480"/>
              <w:rPr>
                <w:rFonts w:ascii="宋体" w:hAnsi="宋体" w:cs="宋体"/>
                <w:sz w:val="24"/>
              </w:rPr>
            </w:pPr>
          </w:p>
          <w:p w:rsidR="00486CA1" w:rsidRDefault="0090694A" w:rsidP="00C753A4">
            <w:pPr>
              <w:spacing w:line="0" w:lineRule="atLeast"/>
              <w:ind w:left="480" w:hangingChars="200" w:hanging="480"/>
              <w:jc w:val="center"/>
              <w:rPr>
                <w:rFonts w:ascii="宋体" w:hAnsi="宋体"/>
                <w:sz w:val="24"/>
              </w:rPr>
            </w:pPr>
            <w:r>
              <w:rPr>
                <w:rFonts w:ascii="宋体" w:hAnsi="宋体" w:hint="eastAsia"/>
                <w:sz w:val="24"/>
              </w:rPr>
              <w:t>4月23日</w:t>
            </w:r>
          </w:p>
          <w:p w:rsidR="00486CA1" w:rsidRDefault="0090694A" w:rsidP="00C753A4">
            <w:pPr>
              <w:spacing w:line="0" w:lineRule="atLeast"/>
              <w:ind w:left="480" w:hangingChars="200" w:hanging="480"/>
              <w:jc w:val="center"/>
              <w:rPr>
                <w:rFonts w:ascii="宋体" w:hAnsi="宋体"/>
                <w:sz w:val="24"/>
              </w:rPr>
            </w:pPr>
            <w:r>
              <w:rPr>
                <w:rFonts w:ascii="宋体" w:hAnsi="宋体" w:hint="eastAsia"/>
                <w:sz w:val="24"/>
              </w:rPr>
              <w:t>星期六</w:t>
            </w:r>
          </w:p>
          <w:p w:rsidR="00486CA1" w:rsidRDefault="0090694A" w:rsidP="00C753A4">
            <w:pPr>
              <w:spacing w:line="0" w:lineRule="atLeast"/>
              <w:ind w:left="480" w:hangingChars="200" w:hanging="480"/>
              <w:jc w:val="center"/>
              <w:rPr>
                <w:rFonts w:ascii="宋体" w:hAnsi="宋体"/>
                <w:sz w:val="24"/>
              </w:rPr>
            </w:pPr>
            <w:r>
              <w:rPr>
                <w:rFonts w:ascii="宋体" w:hAnsi="宋体" w:hint="eastAsia"/>
                <w:sz w:val="24"/>
              </w:rPr>
              <w:t>第六天</w:t>
            </w:r>
          </w:p>
        </w:tc>
        <w:tc>
          <w:tcPr>
            <w:tcW w:w="7093" w:type="dxa"/>
            <w:vAlign w:val="center"/>
          </w:tcPr>
          <w:p w:rsidR="00486CA1" w:rsidRDefault="0090694A">
            <w:pPr>
              <w:rPr>
                <w:rFonts w:ascii="宋体" w:hAnsi="宋体" w:cs="宋体"/>
                <w:b/>
                <w:bCs/>
                <w:sz w:val="24"/>
              </w:rPr>
            </w:pPr>
            <w:r>
              <w:rPr>
                <w:rFonts w:ascii="宋体" w:hAnsi="宋体" w:cs="宋体" w:hint="eastAsia"/>
                <w:b/>
                <w:bCs/>
                <w:sz w:val="24"/>
              </w:rPr>
              <w:t>莱茵河畔小镇</w:t>
            </w:r>
          </w:p>
          <w:p w:rsidR="00486CA1" w:rsidRDefault="0090694A">
            <w:pPr>
              <w:rPr>
                <w:rFonts w:ascii="宋体" w:hAnsi="宋体" w:cs="宋体"/>
                <w:b/>
                <w:bCs/>
                <w:sz w:val="24"/>
              </w:rPr>
            </w:pPr>
            <w:r>
              <w:rPr>
                <w:rFonts w:ascii="宋体" w:hAnsi="宋体" w:cs="宋体" w:hint="eastAsia"/>
                <w:b/>
                <w:bCs/>
                <w:sz w:val="24"/>
              </w:rPr>
              <w:t>吕德斯海</w:t>
            </w:r>
            <w:proofErr w:type="gramStart"/>
            <w:r>
              <w:rPr>
                <w:rFonts w:ascii="宋体" w:hAnsi="宋体" w:cs="宋体" w:hint="eastAsia"/>
                <w:b/>
                <w:bCs/>
                <w:sz w:val="24"/>
              </w:rPr>
              <w:t>姆</w:t>
            </w:r>
            <w:proofErr w:type="gramEnd"/>
            <w:r>
              <w:rPr>
                <w:rFonts w:ascii="宋体" w:hAnsi="宋体" w:cs="宋体" w:hint="eastAsia"/>
                <w:b/>
                <w:bCs/>
                <w:sz w:val="24"/>
              </w:rPr>
              <w:t>-科布伦</w:t>
            </w:r>
            <w:proofErr w:type="gramStart"/>
            <w:r>
              <w:rPr>
                <w:rFonts w:ascii="宋体" w:hAnsi="宋体" w:cs="宋体" w:hint="eastAsia"/>
                <w:b/>
                <w:bCs/>
                <w:sz w:val="24"/>
              </w:rPr>
              <w:t>茨</w:t>
            </w:r>
            <w:proofErr w:type="gramEnd"/>
          </w:p>
          <w:p w:rsidR="00486CA1" w:rsidRDefault="00486CA1">
            <w:pPr>
              <w:rPr>
                <w:rFonts w:ascii="宋体" w:hAnsi="宋体" w:cs="宋体"/>
                <w:b/>
                <w:bCs/>
                <w:sz w:val="24"/>
              </w:rPr>
            </w:pPr>
          </w:p>
          <w:p w:rsidR="00486CA1" w:rsidRDefault="0090694A">
            <w:pPr>
              <w:rPr>
                <w:rFonts w:ascii="宋体" w:hAnsi="宋体" w:cs="宋体"/>
                <w:color w:val="000000"/>
                <w:sz w:val="24"/>
                <w:lang w:val="zh-CN"/>
              </w:rPr>
            </w:pPr>
            <w:r>
              <w:rPr>
                <w:rFonts w:ascii="宋体" w:hAnsi="宋体" w:cs="宋体" w:hint="eastAsia"/>
                <w:color w:val="000000"/>
                <w:sz w:val="24"/>
                <w:lang w:val="zh-CN"/>
              </w:rPr>
              <w:t>莱茵河之旅</w:t>
            </w:r>
          </w:p>
          <w:p w:rsidR="00486CA1" w:rsidRDefault="0090694A">
            <w:pPr>
              <w:widowControl/>
              <w:spacing w:line="26" w:lineRule="atLeast"/>
              <w:jc w:val="left"/>
              <w:rPr>
                <w:b/>
                <w:bCs/>
                <w:sz w:val="24"/>
                <w:lang w:val="zh-CN"/>
              </w:rPr>
            </w:pPr>
            <w:r>
              <w:rPr>
                <w:rFonts w:ascii="楷体_GB2312" w:eastAsia="楷体_GB2312" w:hAnsi="楷体_GB2312" w:cs="楷体_GB2312" w:hint="eastAsia"/>
                <w:sz w:val="24"/>
              </w:rPr>
              <w:t xml:space="preserve">    </w:t>
            </w:r>
            <w:r>
              <w:rPr>
                <w:rFonts w:ascii="楷体_GB2312" w:eastAsia="楷体_GB2312" w:hAnsi="楷体_GB2312" w:cs="楷体_GB2312"/>
                <w:sz w:val="24"/>
              </w:rPr>
              <w:t>莱茵河被称为德国的父亲河，但是它的源头却在瑞士的阿尔卑斯山中，流经奥地利、法国边境后，自南向北贯穿德国，然后从荷兰鹿特丹注入北海。莱茵河全长1320公里，其中大约700公里在德国境内。莱茵河畔散布着古堡、葡萄园，构成了一条迷人的风景线。</w:t>
            </w:r>
          </w:p>
          <w:p w:rsidR="00486CA1" w:rsidRDefault="0090694A">
            <w:pPr>
              <w:rPr>
                <w:rFonts w:ascii="宋体" w:hAnsi="宋体" w:cs="宋体"/>
                <w:color w:val="000000"/>
                <w:szCs w:val="21"/>
                <w:lang w:val="zh-CN"/>
              </w:rPr>
            </w:pPr>
            <w:r>
              <w:rPr>
                <w:rFonts w:ascii="宋体" w:hAnsi="宋体" w:cs="宋体"/>
                <w:sz w:val="24"/>
              </w:rPr>
              <w:fldChar w:fldCharType="begin"/>
            </w:r>
            <w:r>
              <w:instrText xml:space="preserve"> INCLUDEPICTURE "C:\\Users\\Administrator\\Desktop\\</w:instrText>
            </w:r>
            <w:r>
              <w:instrText>图片</w:instrText>
            </w:r>
            <w:r>
              <w:instrText>11.jpg" \d \* MERGEFORMAT</w:instrText>
            </w:r>
            <w:r>
              <w:rPr>
                <w:rFonts w:ascii="宋体" w:hAnsi="宋体" w:cs="宋体"/>
                <w:sz w:val="24"/>
              </w:rPr>
              <w:fldChar w:fldCharType="separate"/>
            </w:r>
            <w:r>
              <w:rPr>
                <w:rFonts w:ascii="宋体" w:hAnsi="宋体" w:cs="宋体"/>
                <w:noProof/>
                <w:sz w:val="24"/>
              </w:rPr>
              <w:drawing>
                <wp:inline distT="0" distB="0" distL="114300" distR="114300" wp14:anchorId="2F4DDB32" wp14:editId="58DEDAF0">
                  <wp:extent cx="1992630" cy="1323975"/>
                  <wp:effectExtent l="0" t="0" r="7620" b="9525"/>
                  <wp:docPr id="20" name="图片 20" descr="C:\Users\Administrator\Desktop\图片11.jpg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图片11.jpg图片11"/>
                          <pic:cNvPicPr>
                            <a:picLocks noChangeAspect="1"/>
                          </pic:cNvPicPr>
                        </pic:nvPicPr>
                        <pic:blipFill>
                          <a:blip r:embed="rId23"/>
                          <a:srcRect/>
                          <a:stretch>
                            <a:fillRect/>
                          </a:stretch>
                        </pic:blipFill>
                        <pic:spPr>
                          <a:xfrm>
                            <a:off x="0" y="0"/>
                            <a:ext cx="1992630" cy="1323975"/>
                          </a:xfrm>
                          <a:prstGeom prst="rect">
                            <a:avLst/>
                          </a:prstGeom>
                          <a:noFill/>
                          <a:ln w="9525">
                            <a:noFill/>
                            <a:miter/>
                          </a:ln>
                        </pic:spPr>
                      </pic:pic>
                    </a:graphicData>
                  </a:graphic>
                </wp:inline>
              </w:drawing>
            </w:r>
            <w:r>
              <w:rPr>
                <w:rFonts w:ascii="宋体" w:hAnsi="宋体" w:cs="宋体"/>
                <w:sz w:val="24"/>
              </w:rPr>
              <w:fldChar w:fldCharType="end"/>
            </w:r>
            <w:r>
              <w:rPr>
                <w:rFonts w:ascii="宋体" w:hAnsi="宋体" w:cs="宋体" w:hint="eastAsia"/>
                <w:sz w:val="24"/>
              </w:rPr>
              <w:t xml:space="preserve"> </w:t>
            </w:r>
            <w:r>
              <w:rPr>
                <w:rFonts w:ascii="宋体" w:hAnsi="宋体" w:cs="宋体"/>
                <w:sz w:val="24"/>
              </w:rPr>
              <w:fldChar w:fldCharType="begin"/>
            </w:r>
            <w:r>
              <w:instrText xml:space="preserve"> INCLUDEPICTURE "C:\\Users\\Administrator\\Desktop\\</w:instrText>
            </w:r>
            <w:r>
              <w:instrText>图片</w:instrText>
            </w:r>
            <w:r>
              <w:instrText>12.jpg" \d \* MERGEFORMAT</w:instrText>
            </w:r>
            <w:r>
              <w:rPr>
                <w:rFonts w:ascii="宋体" w:hAnsi="宋体" w:cs="宋体"/>
                <w:sz w:val="24"/>
              </w:rPr>
              <w:fldChar w:fldCharType="separate"/>
            </w:r>
            <w:r>
              <w:rPr>
                <w:rFonts w:ascii="宋体" w:hAnsi="宋体" w:cs="宋体"/>
                <w:noProof/>
                <w:sz w:val="24"/>
              </w:rPr>
              <w:drawing>
                <wp:inline distT="0" distB="0" distL="114300" distR="114300" wp14:anchorId="788217DA" wp14:editId="31DA1143">
                  <wp:extent cx="2238375" cy="1323975"/>
                  <wp:effectExtent l="0" t="0" r="9525" b="9525"/>
                  <wp:docPr id="21" name="图片 21" descr="C:\Users\Administrator\Desktop\图片12.jpg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图片12.jpg图片12"/>
                          <pic:cNvPicPr>
                            <a:picLocks noChangeAspect="1"/>
                          </pic:cNvPicPr>
                        </pic:nvPicPr>
                        <pic:blipFill>
                          <a:blip r:embed="rId24"/>
                          <a:srcRect/>
                          <a:stretch>
                            <a:fillRect/>
                          </a:stretch>
                        </pic:blipFill>
                        <pic:spPr>
                          <a:xfrm>
                            <a:off x="0" y="0"/>
                            <a:ext cx="2238375" cy="1323975"/>
                          </a:xfrm>
                          <a:prstGeom prst="rect">
                            <a:avLst/>
                          </a:prstGeom>
                          <a:noFill/>
                          <a:ln w="9525">
                            <a:noFill/>
                            <a:miter/>
                          </a:ln>
                        </pic:spPr>
                      </pic:pic>
                    </a:graphicData>
                  </a:graphic>
                </wp:inline>
              </w:drawing>
            </w:r>
            <w:r>
              <w:rPr>
                <w:rFonts w:ascii="宋体" w:hAnsi="宋体" w:cs="宋体"/>
                <w:sz w:val="24"/>
              </w:rPr>
              <w:fldChar w:fldCharType="end"/>
            </w:r>
          </w:p>
        </w:tc>
      </w:tr>
      <w:tr w:rsidR="00486CA1" w:rsidTr="009C4A10">
        <w:trPr>
          <w:trHeight w:val="729"/>
          <w:tblHeader/>
          <w:jc w:val="center"/>
        </w:trPr>
        <w:tc>
          <w:tcPr>
            <w:tcW w:w="1320" w:type="dxa"/>
            <w:vAlign w:val="center"/>
          </w:tcPr>
          <w:p w:rsidR="00486CA1" w:rsidRDefault="0090694A" w:rsidP="00873E11">
            <w:pPr>
              <w:pStyle w:val="p0"/>
              <w:spacing w:line="240" w:lineRule="atLeast"/>
              <w:ind w:left="480" w:hangingChars="200" w:hanging="480"/>
              <w:jc w:val="center"/>
              <w:rPr>
                <w:rFonts w:ascii="宋体" w:hAnsi="宋体"/>
                <w:kern w:val="2"/>
                <w:sz w:val="24"/>
                <w:szCs w:val="24"/>
              </w:rPr>
            </w:pPr>
            <w:r>
              <w:rPr>
                <w:rFonts w:ascii="宋体" w:hAnsi="宋体" w:hint="eastAsia"/>
                <w:kern w:val="2"/>
                <w:sz w:val="24"/>
                <w:szCs w:val="24"/>
              </w:rPr>
              <w:lastRenderedPageBreak/>
              <w:t>4月24日</w:t>
            </w:r>
          </w:p>
          <w:p w:rsidR="00486CA1" w:rsidRDefault="0090694A" w:rsidP="00873E11">
            <w:pPr>
              <w:tabs>
                <w:tab w:val="center" w:pos="520"/>
                <w:tab w:val="left" w:pos="918"/>
              </w:tabs>
              <w:spacing w:line="0" w:lineRule="atLeast"/>
              <w:ind w:left="480" w:hangingChars="200" w:hanging="480"/>
              <w:jc w:val="center"/>
              <w:rPr>
                <w:rFonts w:ascii="宋体" w:hAnsi="宋体"/>
                <w:sz w:val="24"/>
              </w:rPr>
            </w:pPr>
            <w:r>
              <w:rPr>
                <w:rFonts w:ascii="宋体" w:hAnsi="宋体" w:hint="eastAsia"/>
                <w:sz w:val="24"/>
              </w:rPr>
              <w:t>星期日</w:t>
            </w:r>
          </w:p>
          <w:p w:rsidR="00486CA1" w:rsidRDefault="0090694A" w:rsidP="00873E11">
            <w:pPr>
              <w:tabs>
                <w:tab w:val="center" w:pos="520"/>
                <w:tab w:val="left" w:pos="918"/>
              </w:tabs>
              <w:spacing w:line="0" w:lineRule="atLeast"/>
              <w:ind w:left="480" w:hangingChars="200" w:hanging="480"/>
              <w:jc w:val="center"/>
              <w:rPr>
                <w:rFonts w:ascii="宋体" w:hAnsi="宋体"/>
                <w:sz w:val="24"/>
              </w:rPr>
            </w:pPr>
            <w:r>
              <w:rPr>
                <w:rFonts w:ascii="宋体" w:hAnsi="宋体" w:hint="eastAsia"/>
                <w:sz w:val="24"/>
              </w:rPr>
              <w:t>第七天</w:t>
            </w:r>
          </w:p>
          <w:p w:rsidR="00486CA1" w:rsidRDefault="00486CA1" w:rsidP="00EF558A">
            <w:pPr>
              <w:spacing w:line="0" w:lineRule="atLeast"/>
              <w:ind w:left="480" w:hangingChars="200" w:hanging="480"/>
              <w:rPr>
                <w:rFonts w:ascii="宋体" w:hAnsi="宋体"/>
                <w:sz w:val="24"/>
              </w:rPr>
            </w:pPr>
          </w:p>
        </w:tc>
        <w:tc>
          <w:tcPr>
            <w:tcW w:w="7093" w:type="dxa"/>
            <w:vAlign w:val="center"/>
          </w:tcPr>
          <w:p w:rsidR="00486CA1" w:rsidRDefault="0090694A">
            <w:pPr>
              <w:rPr>
                <w:rFonts w:ascii="宋体" w:hAnsi="宋体" w:cs="宋体"/>
                <w:b/>
                <w:bCs/>
                <w:sz w:val="24"/>
              </w:rPr>
            </w:pPr>
            <w:r>
              <w:rPr>
                <w:rFonts w:ascii="宋体" w:hAnsi="宋体" w:cs="宋体" w:hint="eastAsia"/>
                <w:b/>
                <w:bCs/>
                <w:sz w:val="24"/>
              </w:rPr>
              <w:t>科布伦茨-汉诺威</w:t>
            </w:r>
          </w:p>
          <w:p w:rsidR="00486CA1" w:rsidRDefault="00486CA1">
            <w:pPr>
              <w:rPr>
                <w:rFonts w:ascii="宋体" w:hAnsi="宋体" w:cs="宋体"/>
                <w:b/>
                <w:bCs/>
                <w:sz w:val="24"/>
              </w:rPr>
            </w:pPr>
          </w:p>
          <w:p w:rsidR="00486CA1" w:rsidRDefault="0090694A">
            <w:pPr>
              <w:rPr>
                <w:rFonts w:ascii="宋体" w:hAnsi="宋体" w:cs="宋体"/>
                <w:sz w:val="24"/>
              </w:rPr>
            </w:pPr>
            <w:r>
              <w:rPr>
                <w:rFonts w:ascii="宋体" w:hAnsi="宋体" w:cs="宋体" w:hint="eastAsia"/>
                <w:sz w:val="24"/>
              </w:rPr>
              <w:t>汉诺威</w:t>
            </w:r>
          </w:p>
          <w:p w:rsidR="00486CA1" w:rsidRDefault="0090694A">
            <w:pPr>
              <w:widowControl/>
              <w:spacing w:line="26" w:lineRule="atLeast"/>
              <w:jc w:val="left"/>
              <w:rPr>
                <w:b/>
                <w:bCs/>
                <w:sz w:val="24"/>
                <w:lang w:val="zh-CN"/>
              </w:rPr>
            </w:pPr>
            <w:r>
              <w:rPr>
                <w:rFonts w:ascii="楷体_GB2312" w:eastAsia="楷体_GB2312" w:hAnsi="楷体_GB2312" w:cs="楷体_GB2312" w:hint="eastAsia"/>
                <w:sz w:val="24"/>
              </w:rPr>
              <w:t xml:space="preserve">   </w:t>
            </w:r>
            <w:r>
              <w:rPr>
                <w:rFonts w:ascii="楷体_GB2312" w:eastAsia="楷体_GB2312" w:hAnsi="楷体_GB2312" w:cs="楷体_GB2312"/>
                <w:sz w:val="24"/>
              </w:rPr>
              <w:t>汉诺威(Hannover)是德国下萨克森州的首府。位于北德平原和中德山地的相交处，</w:t>
            </w:r>
            <w:proofErr w:type="gramStart"/>
            <w:r>
              <w:rPr>
                <w:rFonts w:ascii="楷体_GB2312" w:eastAsia="楷体_GB2312" w:hAnsi="楷体_GB2312" w:cs="楷体_GB2312"/>
                <w:sz w:val="24"/>
              </w:rPr>
              <w:t>既处于</w:t>
            </w:r>
            <w:proofErr w:type="gramEnd"/>
            <w:r>
              <w:rPr>
                <w:rFonts w:ascii="楷体_GB2312" w:eastAsia="楷体_GB2312" w:hAnsi="楷体_GB2312" w:cs="楷体_GB2312"/>
                <w:sz w:val="24"/>
              </w:rPr>
              <w:t>德国南北和东西铁路干线的交叉口，又濒临中德运河，是个水陆辐辏的交通枢纽。汉诺威是工业制造业高度发达的城市，是德国的汽车、机械、电子等产业中心。此外第三产业已占就业人数的2/3，除商业、金融、保险业外，汉诺威最著名的就是会展业和旅游业。</w:t>
            </w:r>
          </w:p>
          <w:p w:rsidR="00486CA1" w:rsidRDefault="00486CA1">
            <w:pPr>
              <w:rPr>
                <w:rFonts w:ascii="宋体" w:hAnsi="宋体" w:cs="宋体"/>
                <w:b/>
                <w:bCs/>
                <w:sz w:val="20"/>
                <w:szCs w:val="20"/>
              </w:rPr>
            </w:pPr>
          </w:p>
        </w:tc>
      </w:tr>
      <w:tr w:rsidR="00486CA1" w:rsidTr="009C4A10">
        <w:trPr>
          <w:tblHeader/>
          <w:jc w:val="center"/>
        </w:trPr>
        <w:tc>
          <w:tcPr>
            <w:tcW w:w="1320" w:type="dxa"/>
            <w:vAlign w:val="center"/>
          </w:tcPr>
          <w:p w:rsidR="00486CA1" w:rsidRDefault="0090694A" w:rsidP="00873E11">
            <w:pPr>
              <w:pStyle w:val="p0"/>
              <w:spacing w:line="240" w:lineRule="atLeast"/>
              <w:ind w:left="480" w:hangingChars="200" w:hanging="480"/>
              <w:jc w:val="center"/>
              <w:rPr>
                <w:rFonts w:ascii="宋体" w:hAnsi="宋体"/>
                <w:sz w:val="24"/>
                <w:szCs w:val="24"/>
              </w:rPr>
            </w:pPr>
            <w:r>
              <w:rPr>
                <w:rFonts w:ascii="宋体" w:hAnsi="宋体" w:hint="eastAsia"/>
                <w:sz w:val="24"/>
                <w:szCs w:val="24"/>
              </w:rPr>
              <w:t>4月25日、</w:t>
            </w:r>
          </w:p>
          <w:p w:rsidR="00486CA1" w:rsidRDefault="0090694A" w:rsidP="00873E11">
            <w:pPr>
              <w:pStyle w:val="p0"/>
              <w:spacing w:line="240" w:lineRule="atLeast"/>
              <w:ind w:left="480" w:hangingChars="200" w:hanging="480"/>
              <w:jc w:val="center"/>
              <w:rPr>
                <w:rFonts w:ascii="宋体" w:hAnsi="宋体" w:cs="宋体"/>
                <w:sz w:val="24"/>
                <w:szCs w:val="24"/>
              </w:rPr>
            </w:pPr>
            <w:r>
              <w:rPr>
                <w:rFonts w:ascii="宋体" w:hAnsi="宋体" w:hint="eastAsia"/>
                <w:sz w:val="24"/>
                <w:szCs w:val="24"/>
              </w:rPr>
              <w:t>4月26日</w:t>
            </w:r>
          </w:p>
          <w:p w:rsidR="00486CA1" w:rsidRDefault="0090694A" w:rsidP="00873E11">
            <w:pPr>
              <w:pStyle w:val="p0"/>
              <w:spacing w:line="240" w:lineRule="atLeast"/>
              <w:jc w:val="center"/>
              <w:rPr>
                <w:rFonts w:ascii="宋体" w:hAnsi="宋体"/>
                <w:sz w:val="24"/>
                <w:szCs w:val="24"/>
              </w:rPr>
            </w:pPr>
            <w:r>
              <w:rPr>
                <w:rFonts w:ascii="宋体" w:hAnsi="宋体" w:hint="eastAsia"/>
                <w:sz w:val="24"/>
                <w:szCs w:val="24"/>
              </w:rPr>
              <w:t>星期一、</w:t>
            </w:r>
          </w:p>
          <w:p w:rsidR="00486CA1" w:rsidRDefault="0090694A" w:rsidP="00873E11">
            <w:pPr>
              <w:pStyle w:val="p0"/>
              <w:spacing w:line="240" w:lineRule="atLeast"/>
              <w:jc w:val="center"/>
              <w:rPr>
                <w:rFonts w:ascii="宋体" w:hAnsi="宋体" w:cs="宋体"/>
                <w:sz w:val="24"/>
                <w:szCs w:val="24"/>
              </w:rPr>
            </w:pPr>
            <w:r>
              <w:rPr>
                <w:rFonts w:ascii="宋体" w:hAnsi="宋体" w:hint="eastAsia"/>
                <w:sz w:val="24"/>
                <w:szCs w:val="24"/>
              </w:rPr>
              <w:t>星期二</w:t>
            </w:r>
          </w:p>
          <w:p w:rsidR="00486CA1" w:rsidRDefault="0090694A" w:rsidP="00873E11">
            <w:pPr>
              <w:spacing w:line="0" w:lineRule="atLeast"/>
              <w:jc w:val="center"/>
              <w:rPr>
                <w:rFonts w:ascii="宋体" w:hAnsi="宋体"/>
                <w:sz w:val="24"/>
              </w:rPr>
            </w:pPr>
            <w:r>
              <w:rPr>
                <w:rFonts w:ascii="宋体" w:hAnsi="宋体" w:hint="eastAsia"/>
                <w:sz w:val="24"/>
              </w:rPr>
              <w:t>第八、九天</w:t>
            </w:r>
          </w:p>
        </w:tc>
        <w:tc>
          <w:tcPr>
            <w:tcW w:w="7093" w:type="dxa"/>
            <w:vAlign w:val="center"/>
          </w:tcPr>
          <w:p w:rsidR="00486CA1" w:rsidRDefault="0090694A">
            <w:pPr>
              <w:rPr>
                <w:b/>
                <w:bCs/>
                <w:sz w:val="24"/>
                <w:lang w:val="de-DE"/>
              </w:rPr>
            </w:pPr>
            <w:r>
              <w:rPr>
                <w:rFonts w:hint="eastAsia"/>
                <w:b/>
                <w:bCs/>
                <w:sz w:val="24"/>
                <w:lang w:val="de-DE"/>
              </w:rPr>
              <w:t>汉诺威</w:t>
            </w:r>
          </w:p>
          <w:p w:rsidR="00486CA1" w:rsidRDefault="00486CA1">
            <w:pPr>
              <w:rPr>
                <w:b/>
                <w:bCs/>
                <w:sz w:val="24"/>
                <w:lang w:val="de-DE"/>
              </w:rPr>
            </w:pPr>
          </w:p>
          <w:p w:rsidR="00486CA1" w:rsidRDefault="0090694A">
            <w:pPr>
              <w:rPr>
                <w:sz w:val="24"/>
                <w:lang w:val="zh-CN"/>
              </w:rPr>
            </w:pPr>
            <w:r>
              <w:rPr>
                <w:rFonts w:hint="eastAsia"/>
                <w:b/>
                <w:bCs/>
                <w:sz w:val="24"/>
                <w:lang w:val="zh-CN"/>
              </w:rPr>
              <w:t>汉诺威工业展</w:t>
            </w:r>
          </w:p>
          <w:p w:rsidR="00486CA1" w:rsidRDefault="0090694A" w:rsidP="00EF558A">
            <w:pPr>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每年举办一届。2016 年汉诺威工业博览会将于 4 月 25 日- 29 日在德国汉诺威市举办，总面积 220000 平方米。2016 年的展会将格外关注智能化生产、人机协作、创新型分包解决方案以及智能能源系统等当下热点话题。</w:t>
            </w:r>
          </w:p>
          <w:p w:rsidR="00486CA1" w:rsidRDefault="00486CA1" w:rsidP="00EF558A">
            <w:pPr>
              <w:ind w:firstLineChars="200" w:firstLine="480"/>
              <w:rPr>
                <w:rFonts w:ascii="楷体_GB2312" w:eastAsia="楷体_GB2312" w:hAnsi="楷体_GB2312" w:cs="楷体_GB2312"/>
                <w:sz w:val="24"/>
              </w:rPr>
            </w:pPr>
          </w:p>
          <w:p w:rsidR="00486CA1" w:rsidRDefault="0090694A">
            <w:pPr>
              <w:rPr>
                <w:rFonts w:ascii="宋体" w:hAnsi="宋体" w:cs="宋体"/>
                <w:b/>
                <w:sz w:val="24"/>
              </w:rPr>
            </w:pPr>
            <w:r>
              <w:rPr>
                <w:rFonts w:ascii="宋体" w:hAnsi="宋体" w:cs="宋体" w:hint="eastAsia"/>
                <w:b/>
                <w:sz w:val="24"/>
              </w:rPr>
              <w:t>中国机会-中德工业机械</w:t>
            </w:r>
            <w:r w:rsidR="00873E11">
              <w:rPr>
                <w:rFonts w:ascii="宋体" w:hAnsi="宋体" w:cs="宋体" w:hint="eastAsia"/>
                <w:b/>
                <w:sz w:val="24"/>
              </w:rPr>
              <w:t>装备</w:t>
            </w:r>
            <w:r>
              <w:rPr>
                <w:rFonts w:ascii="宋体" w:hAnsi="宋体" w:cs="宋体" w:hint="eastAsia"/>
                <w:b/>
                <w:sz w:val="24"/>
              </w:rPr>
              <w:t>领域投资合作研讨会</w:t>
            </w:r>
          </w:p>
          <w:p w:rsidR="00486CA1" w:rsidRDefault="0090694A">
            <w:pPr>
              <w:rPr>
                <w:rFonts w:ascii="楷体_GB2312" w:eastAsia="楷体_GB2312" w:hAnsi="楷体_GB2312" w:cs="楷体_GB2312"/>
                <w:sz w:val="24"/>
              </w:rPr>
            </w:pPr>
            <w:r>
              <w:rPr>
                <w:rFonts w:ascii="楷体_GB2312" w:eastAsia="楷体_GB2312" w:hAnsi="楷体_GB2312" w:cs="楷体_GB2312" w:hint="eastAsia"/>
                <w:sz w:val="24"/>
              </w:rPr>
              <w:t xml:space="preserve">    是一场拥有40人强大阵容的高端投资论坛。将于4月25日星期一</w:t>
            </w:r>
            <w:proofErr w:type="gramStart"/>
            <w:r>
              <w:rPr>
                <w:rFonts w:ascii="楷体_GB2312" w:eastAsia="楷体_GB2312" w:hAnsi="楷体_GB2312" w:cs="楷体_GB2312" w:hint="eastAsia"/>
                <w:sz w:val="24"/>
              </w:rPr>
              <w:t>10</w:t>
            </w:r>
            <w:proofErr w:type="gramEnd"/>
            <w:r>
              <w:rPr>
                <w:rFonts w:ascii="楷体_GB2312" w:eastAsia="楷体_GB2312" w:hAnsi="楷体_GB2312" w:cs="楷体_GB2312" w:hint="eastAsia"/>
                <w:sz w:val="24"/>
              </w:rPr>
              <w:t>:00-12:00在“全球商务和市场”展区3号厅贵宾区开展。将提供由全球商务和市场多样媒体，对会议进行宣传。</w:t>
            </w:r>
          </w:p>
          <w:p w:rsidR="00486CA1" w:rsidRDefault="0090694A">
            <w:pPr>
              <w:rPr>
                <w:rFonts w:ascii="楷体_GB2312" w:eastAsia="楷体_GB2312" w:hAnsi="楷体_GB2312" w:cs="楷体_GB2312"/>
                <w:szCs w:val="20"/>
              </w:rPr>
            </w:pPr>
            <w:r>
              <w:rPr>
                <w:rFonts w:ascii="宋体" w:hAnsi="宋体" w:cs="宋体" w:hint="eastAsia"/>
                <w:noProof/>
                <w:sz w:val="24"/>
              </w:rPr>
              <w:drawing>
                <wp:inline distT="0" distB="0" distL="114300" distR="114300" wp14:anchorId="6DA7EA55" wp14:editId="5DD5B989">
                  <wp:extent cx="1901190" cy="1411605"/>
                  <wp:effectExtent l="0" t="0" r="3810" b="17145"/>
                  <wp:docPr id="37" name="图片 37" descr="50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5017.tmp"/>
                          <pic:cNvPicPr>
                            <a:picLocks noChangeAspect="1"/>
                          </pic:cNvPicPr>
                        </pic:nvPicPr>
                        <pic:blipFill>
                          <a:blip r:embed="rId25"/>
                          <a:srcRect/>
                          <a:stretch>
                            <a:fillRect/>
                          </a:stretch>
                        </pic:blipFill>
                        <pic:spPr>
                          <a:xfrm>
                            <a:off x="0" y="0"/>
                            <a:ext cx="1901190" cy="1411605"/>
                          </a:xfrm>
                          <a:prstGeom prst="rect">
                            <a:avLst/>
                          </a:prstGeom>
                          <a:noFill/>
                          <a:ln w="9525">
                            <a:noFill/>
                            <a:miter/>
                          </a:ln>
                        </pic:spPr>
                      </pic:pic>
                    </a:graphicData>
                  </a:graphic>
                </wp:inline>
              </w:drawing>
            </w:r>
            <w:r>
              <w:rPr>
                <w:rFonts w:ascii="宋体" w:hAnsi="宋体" w:cs="宋体" w:hint="eastAsia"/>
                <w:sz w:val="24"/>
              </w:rPr>
              <w:t xml:space="preserve"> </w:t>
            </w:r>
            <w:r>
              <w:rPr>
                <w:rFonts w:ascii="楷体_GB2312" w:eastAsia="楷体_GB2312" w:hAnsi="楷体_GB2312" w:cs="楷体_GB2312" w:hint="eastAsia"/>
                <w:noProof/>
                <w:szCs w:val="20"/>
              </w:rPr>
              <w:drawing>
                <wp:inline distT="0" distB="0" distL="114300" distR="114300" wp14:anchorId="6B3BA3F2" wp14:editId="6A0D5952">
                  <wp:extent cx="2333625" cy="1409700"/>
                  <wp:effectExtent l="0" t="0" r="9525" b="0"/>
                  <wp:docPr id="12" name="图片 30" descr="141118101704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0" descr="141118101704202210"/>
                          <pic:cNvPicPr>
                            <a:picLocks noChangeAspect="1"/>
                          </pic:cNvPicPr>
                        </pic:nvPicPr>
                        <pic:blipFill>
                          <a:blip r:embed="rId26"/>
                          <a:srcRect t="3268" r="1889" b="3312"/>
                          <a:stretch>
                            <a:fillRect/>
                          </a:stretch>
                        </pic:blipFill>
                        <pic:spPr>
                          <a:xfrm>
                            <a:off x="0" y="0"/>
                            <a:ext cx="2338881" cy="1412875"/>
                          </a:xfrm>
                          <a:prstGeom prst="rect">
                            <a:avLst/>
                          </a:prstGeom>
                          <a:noFill/>
                          <a:ln w="9525">
                            <a:noFill/>
                            <a:miter/>
                          </a:ln>
                        </pic:spPr>
                      </pic:pic>
                    </a:graphicData>
                  </a:graphic>
                </wp:inline>
              </w:drawing>
            </w:r>
          </w:p>
        </w:tc>
      </w:tr>
      <w:tr w:rsidR="00486CA1" w:rsidTr="00D76449">
        <w:trPr>
          <w:trHeight w:val="1920"/>
          <w:tblHeader/>
          <w:jc w:val="center"/>
        </w:trPr>
        <w:tc>
          <w:tcPr>
            <w:tcW w:w="1320" w:type="dxa"/>
            <w:vAlign w:val="center"/>
          </w:tcPr>
          <w:p w:rsidR="00486CA1" w:rsidRPr="00D76449" w:rsidRDefault="0090694A" w:rsidP="00D76449">
            <w:pPr>
              <w:spacing w:line="0" w:lineRule="atLeast"/>
              <w:ind w:left="480" w:hangingChars="200" w:hanging="480"/>
              <w:jc w:val="center"/>
              <w:rPr>
                <w:rFonts w:ascii="宋体" w:hAnsi="宋体"/>
                <w:kern w:val="0"/>
                <w:sz w:val="24"/>
              </w:rPr>
            </w:pPr>
            <w:r w:rsidRPr="00D76449">
              <w:rPr>
                <w:rFonts w:ascii="宋体" w:hAnsi="宋体" w:hint="eastAsia"/>
                <w:kern w:val="0"/>
                <w:sz w:val="24"/>
              </w:rPr>
              <w:t>4月27日</w:t>
            </w:r>
          </w:p>
          <w:p w:rsidR="00486CA1" w:rsidRPr="00D76449" w:rsidRDefault="0090694A" w:rsidP="00D76449">
            <w:pPr>
              <w:spacing w:line="0" w:lineRule="atLeast"/>
              <w:ind w:left="480" w:hangingChars="200" w:hanging="480"/>
              <w:jc w:val="center"/>
              <w:rPr>
                <w:rFonts w:ascii="宋体" w:hAnsi="宋体"/>
                <w:kern w:val="0"/>
                <w:sz w:val="24"/>
              </w:rPr>
            </w:pPr>
            <w:r w:rsidRPr="00D76449">
              <w:rPr>
                <w:rFonts w:ascii="宋体" w:hAnsi="宋体" w:hint="eastAsia"/>
                <w:kern w:val="0"/>
                <w:sz w:val="24"/>
              </w:rPr>
              <w:t>星期二</w:t>
            </w:r>
          </w:p>
          <w:p w:rsidR="00486CA1" w:rsidRDefault="0090694A" w:rsidP="00D76449">
            <w:pPr>
              <w:spacing w:line="0" w:lineRule="atLeast"/>
              <w:ind w:left="480" w:hangingChars="200" w:hanging="480"/>
              <w:jc w:val="center"/>
              <w:rPr>
                <w:rFonts w:ascii="宋体" w:hAnsi="宋体"/>
                <w:sz w:val="24"/>
              </w:rPr>
            </w:pPr>
            <w:r w:rsidRPr="00D76449">
              <w:rPr>
                <w:rFonts w:ascii="宋体" w:hAnsi="宋体" w:hint="eastAsia"/>
                <w:kern w:val="0"/>
                <w:sz w:val="24"/>
              </w:rPr>
              <w:t>第十天</w:t>
            </w:r>
          </w:p>
        </w:tc>
        <w:tc>
          <w:tcPr>
            <w:tcW w:w="7093" w:type="dxa"/>
            <w:vAlign w:val="center"/>
          </w:tcPr>
          <w:p w:rsidR="00486CA1" w:rsidRDefault="0090694A" w:rsidP="00EF558A">
            <w:pPr>
              <w:ind w:left="482" w:hangingChars="200" w:hanging="482"/>
              <w:rPr>
                <w:rFonts w:ascii="宋体" w:hAnsi="宋体"/>
                <w:b/>
                <w:bCs/>
                <w:sz w:val="24"/>
              </w:rPr>
            </w:pPr>
            <w:r>
              <w:rPr>
                <w:rFonts w:ascii="宋体" w:hAnsi="宋体" w:hint="eastAsia"/>
                <w:b/>
                <w:bCs/>
                <w:sz w:val="24"/>
              </w:rPr>
              <w:t>法兰克福</w:t>
            </w:r>
          </w:p>
          <w:p w:rsidR="00486CA1" w:rsidRPr="00D76449" w:rsidRDefault="0090694A" w:rsidP="00D76449">
            <w:pPr>
              <w:ind w:left="482" w:hangingChars="200" w:hanging="482"/>
              <w:rPr>
                <w:rFonts w:ascii="宋体" w:hAnsi="宋体"/>
                <w:b/>
                <w:bCs/>
                <w:sz w:val="24"/>
              </w:rPr>
            </w:pPr>
            <w:r>
              <w:rPr>
                <w:rFonts w:ascii="宋体" w:hAnsi="宋体" w:hint="eastAsia"/>
                <w:b/>
                <w:bCs/>
                <w:sz w:val="24"/>
              </w:rPr>
              <w:t>法兰克福</w:t>
            </w:r>
            <w:r>
              <w:rPr>
                <w:rFonts w:ascii="宋体" w:hAnsi="宋体" w:cs="宋体" w:hint="eastAsia"/>
                <w:b/>
                <w:sz w:val="24"/>
              </w:rPr>
              <w:sym w:font="Wingdings" w:char="0051"/>
            </w:r>
            <w:r>
              <w:rPr>
                <w:rFonts w:ascii="宋体" w:hAnsi="宋体" w:hint="eastAsia"/>
                <w:b/>
                <w:bCs/>
                <w:sz w:val="24"/>
              </w:rPr>
              <w:t>国内</w:t>
            </w:r>
          </w:p>
        </w:tc>
      </w:tr>
    </w:tbl>
    <w:p w:rsidR="00486CA1" w:rsidRPr="00D76449" w:rsidRDefault="00EF558A">
      <w:pPr>
        <w:spacing w:line="360" w:lineRule="auto"/>
        <w:rPr>
          <w:rFonts w:ascii="黑体" w:eastAsia="黑体" w:hAnsi="黑体" w:cs="宋体"/>
          <w:bCs/>
          <w:sz w:val="28"/>
          <w:szCs w:val="28"/>
        </w:rPr>
      </w:pPr>
      <w:r w:rsidRPr="00D76449">
        <w:rPr>
          <w:rFonts w:ascii="黑体" w:eastAsia="黑体" w:hAnsi="黑体" w:cs="宋体" w:hint="eastAsia"/>
          <w:bCs/>
          <w:sz w:val="28"/>
          <w:szCs w:val="28"/>
        </w:rPr>
        <w:t>四</w:t>
      </w:r>
      <w:r w:rsidR="0090694A" w:rsidRPr="00D76449">
        <w:rPr>
          <w:rFonts w:ascii="黑体" w:eastAsia="黑体" w:hAnsi="黑体" w:cs="宋体" w:hint="eastAsia"/>
          <w:bCs/>
          <w:sz w:val="28"/>
          <w:szCs w:val="28"/>
        </w:rPr>
        <w:t>、考察费用</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此次参观考察总费用</w:t>
      </w:r>
      <w:r w:rsidR="00EF558A" w:rsidRPr="00D76449">
        <w:rPr>
          <w:rFonts w:ascii="宋体" w:hAnsi="宋体" w:cs="宋体" w:hint="eastAsia"/>
          <w:sz w:val="24"/>
        </w:rPr>
        <w:t>：</w:t>
      </w:r>
      <w:r w:rsidRPr="00D76449">
        <w:rPr>
          <w:rFonts w:ascii="宋体" w:hAnsi="宋体" w:cs="宋体" w:hint="eastAsia"/>
          <w:sz w:val="24"/>
        </w:rPr>
        <w:t>4.68万元。</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包含(国际段往返经济舱机票、酒店四星级单间住宿、用餐、欧洲当地交通、责任险 专职司机、全程专业中文导游服务、会议翻译、观展用水、邀请函费，展会票），不包含签证费。</w:t>
      </w:r>
    </w:p>
    <w:p w:rsidR="00486CA1" w:rsidRDefault="0090694A">
      <w:pPr>
        <w:spacing w:line="360" w:lineRule="auto"/>
        <w:ind w:firstLineChars="200" w:firstLine="560"/>
        <w:jc w:val="left"/>
        <w:rPr>
          <w:rFonts w:ascii="黑体" w:eastAsia="黑体" w:hAnsi="黑体"/>
          <w:sz w:val="28"/>
          <w:szCs w:val="28"/>
        </w:rPr>
      </w:pPr>
      <w:r>
        <w:rPr>
          <w:rFonts w:ascii="黑体" w:eastAsia="黑体" w:hAnsi="黑体" w:hint="eastAsia"/>
          <w:sz w:val="28"/>
          <w:szCs w:val="28"/>
        </w:rPr>
        <w:lastRenderedPageBreak/>
        <w:t>四、报名方法和时间</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拟参加赴德国参观考察者请填写附件二的报名表，并于报名后10个工作日将考察费用汇至活动指定账户。</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开户名称：北京智慧港科技有限公司</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开户银行：中国农业银行股份有限公司北京成府路支行</w:t>
      </w:r>
    </w:p>
    <w:p w:rsidR="00D76449" w:rsidRDefault="0090694A" w:rsidP="00D76449">
      <w:pPr>
        <w:ind w:firstLineChars="200" w:firstLine="480"/>
        <w:rPr>
          <w:rFonts w:ascii="宋体" w:hAnsi="宋体" w:cs="宋体" w:hint="eastAsia"/>
          <w:sz w:val="24"/>
        </w:rPr>
      </w:pPr>
      <w:proofErr w:type="gramStart"/>
      <w:r w:rsidRPr="00D76449">
        <w:rPr>
          <w:rFonts w:ascii="宋体" w:hAnsi="宋体" w:cs="宋体" w:hint="eastAsia"/>
          <w:sz w:val="24"/>
        </w:rPr>
        <w:t>账</w:t>
      </w:r>
      <w:proofErr w:type="gramEnd"/>
      <w:r w:rsidRPr="00D76449">
        <w:rPr>
          <w:rFonts w:ascii="宋体" w:hAnsi="宋体" w:cs="宋体" w:hint="eastAsia"/>
          <w:sz w:val="24"/>
        </w:rPr>
        <w:t xml:space="preserve">    号：11051701040008212     </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财务电话：010-53609197</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报名及交费截止时间：2016年2月29日。</w:t>
      </w:r>
    </w:p>
    <w:p w:rsidR="00486CA1" w:rsidRDefault="00486CA1" w:rsidP="00EF558A">
      <w:pPr>
        <w:spacing w:line="360" w:lineRule="auto"/>
        <w:ind w:firstLineChars="200" w:firstLine="420"/>
        <w:jc w:val="left"/>
      </w:pPr>
    </w:p>
    <w:p w:rsidR="00486CA1" w:rsidRDefault="0090694A">
      <w:pPr>
        <w:spacing w:line="360" w:lineRule="auto"/>
        <w:ind w:firstLineChars="200" w:firstLine="560"/>
        <w:jc w:val="left"/>
        <w:rPr>
          <w:rFonts w:ascii="黑体" w:eastAsia="黑体" w:hAnsi="黑体"/>
          <w:sz w:val="28"/>
          <w:szCs w:val="28"/>
        </w:rPr>
      </w:pPr>
      <w:r>
        <w:rPr>
          <w:rFonts w:ascii="黑体" w:eastAsia="黑体" w:hAnsi="黑体" w:hint="eastAsia"/>
          <w:sz w:val="28"/>
          <w:szCs w:val="28"/>
        </w:rPr>
        <w:t>五、报名联系方式</w:t>
      </w:r>
    </w:p>
    <w:p w:rsidR="00486CA1" w:rsidRPr="000C473F" w:rsidRDefault="0090694A" w:rsidP="000C473F">
      <w:pPr>
        <w:ind w:firstLineChars="200" w:firstLine="482"/>
        <w:rPr>
          <w:rFonts w:ascii="宋体" w:hAnsi="宋体" w:cs="宋体"/>
          <w:b/>
          <w:sz w:val="24"/>
        </w:rPr>
      </w:pPr>
      <w:r w:rsidRPr="000C473F">
        <w:rPr>
          <w:rFonts w:ascii="宋体" w:hAnsi="宋体" w:cs="宋体" w:hint="eastAsia"/>
          <w:b/>
          <w:sz w:val="24"/>
        </w:rPr>
        <w:t>1、中国机电一体化技术应用协会</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韩悦</w:t>
      </w:r>
      <w:proofErr w:type="gramStart"/>
      <w:r w:rsidRPr="00D76449">
        <w:rPr>
          <w:rFonts w:ascii="宋体" w:hAnsi="宋体" w:cs="宋体" w:hint="eastAsia"/>
          <w:sz w:val="24"/>
        </w:rPr>
        <w:t>悦</w:t>
      </w:r>
      <w:proofErr w:type="gramEnd"/>
      <w:r w:rsidR="00124C0C">
        <w:rPr>
          <w:rFonts w:ascii="宋体" w:hAnsi="宋体" w:cs="宋体" w:hint="eastAsia"/>
          <w:sz w:val="24"/>
        </w:rPr>
        <w:t>：</w:t>
      </w:r>
      <w:r w:rsidRPr="00D76449">
        <w:rPr>
          <w:rFonts w:ascii="宋体" w:hAnsi="宋体" w:cs="宋体" w:hint="eastAsia"/>
          <w:sz w:val="24"/>
        </w:rPr>
        <w:t>010-822857</w:t>
      </w:r>
      <w:r w:rsidR="005B4785">
        <w:rPr>
          <w:rFonts w:ascii="宋体" w:hAnsi="宋体" w:cs="宋体" w:hint="eastAsia"/>
          <w:sz w:val="24"/>
        </w:rPr>
        <w:t>91</w:t>
      </w:r>
      <w:r w:rsidRPr="00D76449">
        <w:rPr>
          <w:rFonts w:ascii="宋体" w:hAnsi="宋体" w:cs="宋体" w:hint="eastAsia"/>
          <w:sz w:val="24"/>
        </w:rPr>
        <w:t>，13810514281</w:t>
      </w:r>
      <w:r w:rsidR="005B4785">
        <w:rPr>
          <w:rFonts w:ascii="宋体" w:hAnsi="宋体" w:cs="宋体" w:hint="eastAsia"/>
          <w:sz w:val="24"/>
        </w:rPr>
        <w:t>，邮件：hanyy@cameta.org.cn</w:t>
      </w:r>
    </w:p>
    <w:p w:rsidR="00486CA1" w:rsidRPr="000C473F" w:rsidRDefault="0090694A" w:rsidP="000C473F">
      <w:pPr>
        <w:ind w:firstLineChars="200" w:firstLine="482"/>
        <w:rPr>
          <w:rFonts w:ascii="宋体" w:hAnsi="宋体" w:cs="宋体"/>
          <w:b/>
          <w:sz w:val="24"/>
        </w:rPr>
      </w:pPr>
      <w:r w:rsidRPr="000C473F">
        <w:rPr>
          <w:rFonts w:ascii="宋体" w:hAnsi="宋体" w:cs="宋体" w:hint="eastAsia"/>
          <w:b/>
          <w:sz w:val="24"/>
        </w:rPr>
        <w:t>2、中国智能制造百人会</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刘明雷</w:t>
      </w:r>
      <w:r w:rsidR="00124C0C">
        <w:rPr>
          <w:rFonts w:ascii="宋体" w:hAnsi="宋体" w:cs="宋体" w:hint="eastAsia"/>
          <w:sz w:val="24"/>
        </w:rPr>
        <w:t>：</w:t>
      </w:r>
      <w:r w:rsidRPr="00D76449">
        <w:rPr>
          <w:rFonts w:ascii="宋体" w:hAnsi="宋体" w:cs="宋体" w:hint="eastAsia"/>
          <w:sz w:val="24"/>
        </w:rPr>
        <w:t>010-53609197，13810282610</w:t>
      </w:r>
    </w:p>
    <w:p w:rsidR="00486CA1" w:rsidRPr="000C473F" w:rsidRDefault="0090694A" w:rsidP="000C473F">
      <w:pPr>
        <w:ind w:firstLineChars="200" w:firstLine="482"/>
        <w:rPr>
          <w:rFonts w:ascii="宋体" w:hAnsi="宋体" w:cs="宋体"/>
          <w:b/>
          <w:sz w:val="24"/>
        </w:rPr>
      </w:pPr>
      <w:r w:rsidRPr="000C473F">
        <w:rPr>
          <w:rFonts w:ascii="宋体" w:hAnsi="宋体" w:cs="宋体" w:hint="eastAsia"/>
          <w:b/>
          <w:sz w:val="24"/>
        </w:rPr>
        <w:t>3、北京智慧港科技有限公司</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郑岩</w:t>
      </w:r>
      <w:r w:rsidR="000B31CA">
        <w:rPr>
          <w:rFonts w:ascii="宋体" w:hAnsi="宋体" w:cs="宋体" w:hint="eastAsia"/>
          <w:sz w:val="24"/>
        </w:rPr>
        <w:t>：</w:t>
      </w:r>
      <w:r w:rsidRPr="00D76449">
        <w:rPr>
          <w:rFonts w:ascii="宋体" w:hAnsi="宋体" w:cs="宋体" w:hint="eastAsia"/>
          <w:sz w:val="24"/>
        </w:rPr>
        <w:t>15910579796；肖继元 13381220331</w:t>
      </w:r>
    </w:p>
    <w:p w:rsidR="00486CA1" w:rsidRPr="00D76449" w:rsidRDefault="00486CA1" w:rsidP="00D76449">
      <w:pPr>
        <w:ind w:firstLineChars="200" w:firstLine="480"/>
        <w:rPr>
          <w:rFonts w:ascii="宋体" w:hAnsi="宋体" w:cs="宋体"/>
          <w:sz w:val="24"/>
        </w:rPr>
      </w:pPr>
    </w:p>
    <w:p w:rsidR="00486CA1" w:rsidRPr="00D76449" w:rsidRDefault="000C473F" w:rsidP="00D76449">
      <w:pPr>
        <w:ind w:firstLineChars="200" w:firstLine="480"/>
        <w:rPr>
          <w:rFonts w:ascii="宋体" w:hAnsi="宋体" w:cs="宋体"/>
          <w:sz w:val="24"/>
        </w:rPr>
      </w:pPr>
      <w:r>
        <w:rPr>
          <w:rFonts w:ascii="宋体" w:hAnsi="宋体" w:cs="宋体" w:hint="eastAsia"/>
          <w:sz w:val="24"/>
        </w:rPr>
        <w:t>注意事项</w:t>
      </w:r>
      <w:r w:rsidR="0090694A" w:rsidRPr="00D76449">
        <w:rPr>
          <w:rFonts w:ascii="宋体" w:hAnsi="宋体" w:cs="宋体" w:hint="eastAsia"/>
          <w:sz w:val="24"/>
        </w:rPr>
        <w:t>：</w:t>
      </w:r>
      <w:r w:rsidR="0090694A" w:rsidRPr="00D76449">
        <w:rPr>
          <w:rFonts w:ascii="宋体" w:hAnsi="宋体" w:cs="宋体"/>
          <w:sz w:val="24"/>
        </w:rPr>
        <w:t>自2015年10月12日起，所有申请者在申请申根签证时都必须提供申请者的生物识别信息（十指指纹及</w:t>
      </w:r>
      <w:hyperlink r:id="rId27" w:tgtFrame="D:/Program%20Files/Netease/网易闪电邮/tmp/M3-4-194/_blank" w:history="1">
        <w:r w:rsidR="0090694A" w:rsidRPr="00D76449">
          <w:rPr>
            <w:rFonts w:ascii="宋体" w:hAnsi="宋体" w:cs="宋体"/>
            <w:sz w:val="24"/>
          </w:rPr>
          <w:t>数码照片</w:t>
        </w:r>
      </w:hyperlink>
      <w:r w:rsidR="0090694A" w:rsidRPr="00D76449">
        <w:rPr>
          <w:rFonts w:ascii="宋体" w:hAnsi="宋体" w:cs="宋体"/>
          <w:sz w:val="24"/>
        </w:rPr>
        <w:t>）。此流程操作简单严谨，无需花费太多时间。因此，自2015年10月12日起，必须本人前往签证中心办理签证申请。通过他人代交或邮寄的申请形式将只适用于指纹已经被采集过的申请者。</w:t>
      </w:r>
    </w:p>
    <w:p w:rsidR="00486CA1" w:rsidRPr="00D76449" w:rsidRDefault="0090694A" w:rsidP="00D76449">
      <w:pPr>
        <w:ind w:firstLineChars="200" w:firstLine="480"/>
        <w:rPr>
          <w:rFonts w:ascii="宋体" w:hAnsi="宋体" w:cs="宋体"/>
          <w:sz w:val="24"/>
        </w:rPr>
      </w:pPr>
      <w:r w:rsidRPr="00D76449">
        <w:rPr>
          <w:rFonts w:ascii="宋体" w:hAnsi="宋体" w:cs="宋体" w:hint="eastAsia"/>
          <w:sz w:val="24"/>
        </w:rPr>
        <w:t>如时间紧凑需提前回国或对行程有其他特殊要求的客人，请提前告知我们进行安排，谢谢！</w:t>
      </w:r>
    </w:p>
    <w:p w:rsidR="00486CA1" w:rsidRDefault="00486CA1" w:rsidP="00D76449">
      <w:pPr>
        <w:spacing w:line="360" w:lineRule="auto"/>
        <w:rPr>
          <w:rFonts w:ascii="宋体" w:hAnsi="宋体"/>
          <w:b/>
          <w:bCs/>
          <w:szCs w:val="21"/>
        </w:rPr>
      </w:pPr>
    </w:p>
    <w:sectPr w:rsidR="00486CA1">
      <w:headerReference w:type="default" r:id="rId28"/>
      <w:foot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02" w:rsidRDefault="00013502">
      <w:r>
        <w:separator/>
      </w:r>
    </w:p>
  </w:endnote>
  <w:endnote w:type="continuationSeparator" w:id="0">
    <w:p w:rsidR="00013502" w:rsidRDefault="0001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A1" w:rsidRDefault="0090694A">
    <w:pPr>
      <w:pStyle w:val="a5"/>
    </w:pPr>
    <w:r>
      <w:rPr>
        <w:noProof/>
      </w:rPr>
      <mc:AlternateContent>
        <mc:Choice Requires="wps">
          <w:drawing>
            <wp:anchor distT="0" distB="0" distL="114300" distR="114300" simplePos="0" relativeHeight="251663360" behindDoc="0" locked="0" layoutInCell="1" allowOverlap="1" wp14:anchorId="20CBFC3B" wp14:editId="4C981C9A">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rsidR="00486CA1" w:rsidRDefault="009069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40935" w:rsidRPr="00C40935">
                            <w:rPr>
                              <w:noProof/>
                            </w:rPr>
                            <w:t>3</w:t>
                          </w:r>
                          <w:r>
                            <w:rPr>
                              <w:rFonts w:hint="eastAsia"/>
                              <w:sz w:val="1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MJ8fPLHAQAAbAMAAA4AAAAAAAAAAAAAAAAA&#10;LgIAAGRycy9lMm9Eb2MueG1sUEsBAi0AFAAGAAgAAAAhAKqKCxzYAAAABQEAAA8AAAAAAAAAAAAA&#10;AAAAIQQAAGRycy9kb3ducmV2LnhtbFBLBQYAAAAABAAEAPMAAAAmBQAAAAA=&#10;" filled="f" stroked="f" strokeweight="1.25pt">
              <v:textbox style="mso-fit-shape-to-text:t" inset="0,0,0,0">
                <w:txbxContent>
                  <w:p w:rsidR="00486CA1" w:rsidRDefault="009069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40935" w:rsidRPr="00C40935">
                      <w:rPr>
                        <w:noProof/>
                      </w:rPr>
                      <w:t>3</w:t>
                    </w:r>
                    <w:r>
                      <w:rPr>
                        <w:rFonts w:hint="eastAsia"/>
                        <w:sz w:val="18"/>
                      </w:rPr>
                      <w:fldChar w:fldCharType="end"/>
                    </w:r>
                  </w:p>
                </w:txbxContent>
              </v:textbox>
              <w10:wrap anchorx="margin"/>
            </v:shape>
          </w:pict>
        </mc:Fallback>
      </mc:AlternateContent>
    </w:r>
    <w:r>
      <w:rPr>
        <w:noProof/>
      </w:rPr>
      <mc:AlternateContent>
        <mc:Choice Requires="wps">
          <w:drawing>
            <wp:anchor distT="91440" distB="91440" distL="114300" distR="114300" simplePos="0" relativeHeight="251659264" behindDoc="1" locked="0" layoutInCell="1" allowOverlap="1">
              <wp:simplePos x="0" y="0"/>
              <wp:positionH relativeFrom="page">
                <wp:posOffset>1143000</wp:posOffset>
              </wp:positionH>
              <wp:positionV relativeFrom="page">
                <wp:posOffset>9733280</wp:posOffset>
              </wp:positionV>
              <wp:extent cx="5274310" cy="36195"/>
              <wp:effectExtent l="0" t="0" r="2540" b="1905"/>
              <wp:wrapSquare wrapText="bothSides"/>
              <wp:docPr id="14" name="Rectangle 5"/>
              <wp:cNvGraphicFramePr/>
              <a:graphic xmlns:a="http://schemas.openxmlformats.org/drawingml/2006/main">
                <a:graphicData uri="http://schemas.microsoft.com/office/word/2010/wordprocessingShape">
                  <wps:wsp>
                    <wps:cNvSpPr/>
                    <wps:spPr>
                      <a:xfrm>
                        <a:off x="0" y="0"/>
                        <a:ext cx="5274310" cy="36195"/>
                      </a:xfrm>
                      <a:prstGeom prst="rect">
                        <a:avLst/>
                      </a:prstGeom>
                      <a:solidFill>
                        <a:srgbClr val="4F81BD"/>
                      </a:solidFill>
                      <a:ln w="9525">
                        <a:noFill/>
                        <a:miter/>
                      </a:ln>
                    </wps:spPr>
                    <wps:bodyPr wrap="square" upright="1"/>
                  </wps:wsp>
                </a:graphicData>
              </a:graphic>
            </wp:anchor>
          </w:drawing>
        </mc:Choice>
        <mc:Fallback xmlns:w15="http://schemas.microsoft.com/office/word/2012/wordml">
          <w:pict>
            <v:rect id="Rectangle 5" o:spid="_x0000_s1026" o:spt="1" style="position:absolute;left:0pt;margin-left:90pt;margin-top:766.4pt;height:2.85pt;width:415.3pt;mso-position-horizontal-relative:page;mso-position-vertical-relative:page;mso-wrap-distance-bottom:7.2pt;mso-wrap-distance-left:9pt;mso-wrap-distance-right:9pt;mso-wrap-distance-top:7.2pt;z-index:-251657216;mso-width-relative:page;mso-height-relative:page;" fillcolor="#4F81BD" filled="t" stroked="f" coordsize="21600,21600" o:gfxdata="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0Da/doAAAAO&#10;AQAADwAAAAAAAAABACAAAAAiAAAAZHJzL2Rvd25yZXYueG1sUEsBAhQAFAAAAAgAh07iQCbq5teo&#10;AQAANQMAAA4AAAAAAAAAAQAgAAAAKQEAAGRycy9lMm9Eb2MueG1sUEsFBgAAAAAGAAYAWQEAAEMF&#10;AAAAAA==&#10;">
              <v:fill on="t" focussize="0,0"/>
              <v:stroke on="f" joinstyle="miter"/>
              <v:imagedata o:title=""/>
              <o:lock v:ext="edit" aspectratio="f"/>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02" w:rsidRDefault="00013502">
      <w:r>
        <w:separator/>
      </w:r>
    </w:p>
  </w:footnote>
  <w:footnote w:type="continuationSeparator" w:id="0">
    <w:p w:rsidR="00013502" w:rsidRDefault="0001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53" w:rsidRPr="005E2B4D" w:rsidRDefault="00213E53" w:rsidP="00213E53">
    <w:pPr>
      <w:rPr>
        <w:rFonts w:ascii="宋体" w:hAnsi="宋体" w:cs="宋体"/>
        <w:sz w:val="24"/>
      </w:rPr>
    </w:pPr>
    <w:r w:rsidRPr="005E2B4D">
      <w:rPr>
        <w:rFonts w:ascii="宋体" w:hAnsi="宋体" w:cs="宋体" w:hint="eastAsia"/>
        <w:sz w:val="24"/>
      </w:rPr>
      <w:t>附件1：活动介绍</w:t>
    </w:r>
  </w:p>
  <w:p w:rsidR="00213E53" w:rsidRDefault="00213E53" w:rsidP="00213E53">
    <w:pPr>
      <w:pStyle w:val="a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A3B86"/>
    <w:multiLevelType w:val="singleLevel"/>
    <w:tmpl w:val="551A3B86"/>
    <w:lvl w:ilvl="0">
      <w:start w:val="1"/>
      <w:numFmt w:val="decimal"/>
      <w:suff w:val="nothing"/>
      <w:lvlText w:val="%1."/>
      <w:lvlJc w:val="left"/>
    </w:lvl>
  </w:abstractNum>
  <w:abstractNum w:abstractNumId="1">
    <w:nsid w:val="56725BE6"/>
    <w:multiLevelType w:val="singleLevel"/>
    <w:tmpl w:val="56725BE6"/>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502"/>
    <w:rsid w:val="0004373E"/>
    <w:rsid w:val="00053D95"/>
    <w:rsid w:val="00062DF1"/>
    <w:rsid w:val="00066B5F"/>
    <w:rsid w:val="0006709E"/>
    <w:rsid w:val="000B31CA"/>
    <w:rsid w:val="000C473F"/>
    <w:rsid w:val="000E5F25"/>
    <w:rsid w:val="0011356E"/>
    <w:rsid w:val="0011438C"/>
    <w:rsid w:val="00122C83"/>
    <w:rsid w:val="00124C0C"/>
    <w:rsid w:val="00131A2F"/>
    <w:rsid w:val="00137312"/>
    <w:rsid w:val="00141396"/>
    <w:rsid w:val="00167556"/>
    <w:rsid w:val="00172A27"/>
    <w:rsid w:val="001750D7"/>
    <w:rsid w:val="0017600E"/>
    <w:rsid w:val="001A5BB9"/>
    <w:rsid w:val="001B06F9"/>
    <w:rsid w:val="001C4416"/>
    <w:rsid w:val="001F2079"/>
    <w:rsid w:val="00201649"/>
    <w:rsid w:val="00202B98"/>
    <w:rsid w:val="0020756D"/>
    <w:rsid w:val="00213E53"/>
    <w:rsid w:val="00256D90"/>
    <w:rsid w:val="00282938"/>
    <w:rsid w:val="002840A6"/>
    <w:rsid w:val="002A2634"/>
    <w:rsid w:val="002A41C8"/>
    <w:rsid w:val="002A5E16"/>
    <w:rsid w:val="003052E3"/>
    <w:rsid w:val="00332EA2"/>
    <w:rsid w:val="00353958"/>
    <w:rsid w:val="00381694"/>
    <w:rsid w:val="0039193F"/>
    <w:rsid w:val="003C7407"/>
    <w:rsid w:val="003D71D9"/>
    <w:rsid w:val="003E1A34"/>
    <w:rsid w:val="00426ED4"/>
    <w:rsid w:val="004602B2"/>
    <w:rsid w:val="00486CA1"/>
    <w:rsid w:val="004A5C70"/>
    <w:rsid w:val="004C1C13"/>
    <w:rsid w:val="004E0C2C"/>
    <w:rsid w:val="004E2C50"/>
    <w:rsid w:val="00511824"/>
    <w:rsid w:val="005314BC"/>
    <w:rsid w:val="00540D96"/>
    <w:rsid w:val="00570D94"/>
    <w:rsid w:val="00582102"/>
    <w:rsid w:val="005B0A54"/>
    <w:rsid w:val="005B4785"/>
    <w:rsid w:val="005E2B4D"/>
    <w:rsid w:val="00630D8D"/>
    <w:rsid w:val="00643814"/>
    <w:rsid w:val="0064462A"/>
    <w:rsid w:val="006B0FDD"/>
    <w:rsid w:val="006B1B53"/>
    <w:rsid w:val="006D77A3"/>
    <w:rsid w:val="006D7AD4"/>
    <w:rsid w:val="006F7C07"/>
    <w:rsid w:val="007018F1"/>
    <w:rsid w:val="00703DEB"/>
    <w:rsid w:val="007208D1"/>
    <w:rsid w:val="007354FF"/>
    <w:rsid w:val="007441F6"/>
    <w:rsid w:val="0074781E"/>
    <w:rsid w:val="0075481D"/>
    <w:rsid w:val="00754FDE"/>
    <w:rsid w:val="007E5273"/>
    <w:rsid w:val="007E766B"/>
    <w:rsid w:val="007F48FF"/>
    <w:rsid w:val="00850675"/>
    <w:rsid w:val="00863675"/>
    <w:rsid w:val="0086644D"/>
    <w:rsid w:val="00873E11"/>
    <w:rsid w:val="00877F50"/>
    <w:rsid w:val="00890176"/>
    <w:rsid w:val="008A19A7"/>
    <w:rsid w:val="008F5B82"/>
    <w:rsid w:val="0090694A"/>
    <w:rsid w:val="00913A46"/>
    <w:rsid w:val="009275F0"/>
    <w:rsid w:val="00960E0A"/>
    <w:rsid w:val="00967CAD"/>
    <w:rsid w:val="00987431"/>
    <w:rsid w:val="009A0F72"/>
    <w:rsid w:val="009C4A10"/>
    <w:rsid w:val="009F655E"/>
    <w:rsid w:val="00A12E19"/>
    <w:rsid w:val="00A35D39"/>
    <w:rsid w:val="00A510A2"/>
    <w:rsid w:val="00A56248"/>
    <w:rsid w:val="00A713BA"/>
    <w:rsid w:val="00AA3C37"/>
    <w:rsid w:val="00AA47F2"/>
    <w:rsid w:val="00AB4AE0"/>
    <w:rsid w:val="00AE6DFF"/>
    <w:rsid w:val="00AF1207"/>
    <w:rsid w:val="00AF4E7B"/>
    <w:rsid w:val="00B626AC"/>
    <w:rsid w:val="00B638B8"/>
    <w:rsid w:val="00B87C87"/>
    <w:rsid w:val="00B95CB8"/>
    <w:rsid w:val="00BC37A1"/>
    <w:rsid w:val="00BE682D"/>
    <w:rsid w:val="00BF7629"/>
    <w:rsid w:val="00BF7E5A"/>
    <w:rsid w:val="00C06270"/>
    <w:rsid w:val="00C11EAF"/>
    <w:rsid w:val="00C40935"/>
    <w:rsid w:val="00C544AF"/>
    <w:rsid w:val="00C6271A"/>
    <w:rsid w:val="00C74C0E"/>
    <w:rsid w:val="00C753A4"/>
    <w:rsid w:val="00C83720"/>
    <w:rsid w:val="00C92BC3"/>
    <w:rsid w:val="00CB1BC2"/>
    <w:rsid w:val="00CD3358"/>
    <w:rsid w:val="00CE462A"/>
    <w:rsid w:val="00CF6A6D"/>
    <w:rsid w:val="00D43B41"/>
    <w:rsid w:val="00D47945"/>
    <w:rsid w:val="00D57455"/>
    <w:rsid w:val="00D628CE"/>
    <w:rsid w:val="00D76449"/>
    <w:rsid w:val="00D90C80"/>
    <w:rsid w:val="00DD0EC2"/>
    <w:rsid w:val="00DD3ED1"/>
    <w:rsid w:val="00DD52EA"/>
    <w:rsid w:val="00DE587F"/>
    <w:rsid w:val="00DF035C"/>
    <w:rsid w:val="00E1701C"/>
    <w:rsid w:val="00E24279"/>
    <w:rsid w:val="00EB18AE"/>
    <w:rsid w:val="00EC1A07"/>
    <w:rsid w:val="00EF3868"/>
    <w:rsid w:val="00EF558A"/>
    <w:rsid w:val="00F00945"/>
    <w:rsid w:val="00F12194"/>
    <w:rsid w:val="00F33A4C"/>
    <w:rsid w:val="00FC4C6C"/>
    <w:rsid w:val="012104EA"/>
    <w:rsid w:val="01513237"/>
    <w:rsid w:val="0152423E"/>
    <w:rsid w:val="019A362C"/>
    <w:rsid w:val="01FC0DDF"/>
    <w:rsid w:val="02AF5867"/>
    <w:rsid w:val="0361681B"/>
    <w:rsid w:val="03D9195C"/>
    <w:rsid w:val="04862D7A"/>
    <w:rsid w:val="04A610B0"/>
    <w:rsid w:val="055E085F"/>
    <w:rsid w:val="05750484"/>
    <w:rsid w:val="05AE282C"/>
    <w:rsid w:val="0664230B"/>
    <w:rsid w:val="06B01105"/>
    <w:rsid w:val="06DD3AB4"/>
    <w:rsid w:val="06F01EEF"/>
    <w:rsid w:val="07534192"/>
    <w:rsid w:val="088C0A16"/>
    <w:rsid w:val="090573DB"/>
    <w:rsid w:val="092E47E3"/>
    <w:rsid w:val="099D0853"/>
    <w:rsid w:val="0AAC0A11"/>
    <w:rsid w:val="0B4013CD"/>
    <w:rsid w:val="0B80749B"/>
    <w:rsid w:val="0BF32F26"/>
    <w:rsid w:val="0C28597F"/>
    <w:rsid w:val="0D4901D8"/>
    <w:rsid w:val="0D8F61CA"/>
    <w:rsid w:val="0DC679A9"/>
    <w:rsid w:val="0E76382B"/>
    <w:rsid w:val="0EBE46BE"/>
    <w:rsid w:val="0F411414"/>
    <w:rsid w:val="0F6D4B60"/>
    <w:rsid w:val="0FCD487B"/>
    <w:rsid w:val="103A162C"/>
    <w:rsid w:val="109C3C4F"/>
    <w:rsid w:val="10B10371"/>
    <w:rsid w:val="10FF1A73"/>
    <w:rsid w:val="1142559E"/>
    <w:rsid w:val="12A44024"/>
    <w:rsid w:val="12C4160F"/>
    <w:rsid w:val="138C1304"/>
    <w:rsid w:val="146F4594"/>
    <w:rsid w:val="14CE23B0"/>
    <w:rsid w:val="15E9057E"/>
    <w:rsid w:val="1702234F"/>
    <w:rsid w:val="174F49CD"/>
    <w:rsid w:val="18740F2C"/>
    <w:rsid w:val="188D78D8"/>
    <w:rsid w:val="18F56002"/>
    <w:rsid w:val="193D68FF"/>
    <w:rsid w:val="197874D5"/>
    <w:rsid w:val="19E3595A"/>
    <w:rsid w:val="1A1041D0"/>
    <w:rsid w:val="1A264176"/>
    <w:rsid w:val="1A2B1C01"/>
    <w:rsid w:val="1AD31D10"/>
    <w:rsid w:val="1C854F5A"/>
    <w:rsid w:val="1C8F2E35"/>
    <w:rsid w:val="1CFD391F"/>
    <w:rsid w:val="1D571013"/>
    <w:rsid w:val="1D6069E2"/>
    <w:rsid w:val="1D7003DA"/>
    <w:rsid w:val="1F3C63CC"/>
    <w:rsid w:val="1FD430C8"/>
    <w:rsid w:val="214F03B6"/>
    <w:rsid w:val="21702AE9"/>
    <w:rsid w:val="222C0A54"/>
    <w:rsid w:val="228C453A"/>
    <w:rsid w:val="23E76D75"/>
    <w:rsid w:val="252362DA"/>
    <w:rsid w:val="25C42A83"/>
    <w:rsid w:val="26665E8F"/>
    <w:rsid w:val="26C848AF"/>
    <w:rsid w:val="26D903CC"/>
    <w:rsid w:val="272A364F"/>
    <w:rsid w:val="279D001F"/>
    <w:rsid w:val="27C2034A"/>
    <w:rsid w:val="27C24AC7"/>
    <w:rsid w:val="283C0DA4"/>
    <w:rsid w:val="2861114D"/>
    <w:rsid w:val="293E52B8"/>
    <w:rsid w:val="295E35EE"/>
    <w:rsid w:val="2AB557E5"/>
    <w:rsid w:val="2BE07E0A"/>
    <w:rsid w:val="2C0A6A50"/>
    <w:rsid w:val="2DA51981"/>
    <w:rsid w:val="2DFD2703"/>
    <w:rsid w:val="2E1E06B9"/>
    <w:rsid w:val="2E402DEC"/>
    <w:rsid w:val="2E426E68"/>
    <w:rsid w:val="2EED420A"/>
    <w:rsid w:val="2F0D6CBD"/>
    <w:rsid w:val="2FDC6090"/>
    <w:rsid w:val="303D4E30"/>
    <w:rsid w:val="30DE023D"/>
    <w:rsid w:val="31002970"/>
    <w:rsid w:val="310B4584"/>
    <w:rsid w:val="31A359FC"/>
    <w:rsid w:val="31C04FAC"/>
    <w:rsid w:val="31C151A8"/>
    <w:rsid w:val="3204001F"/>
    <w:rsid w:val="320F63B0"/>
    <w:rsid w:val="335F6FD7"/>
    <w:rsid w:val="339D48BD"/>
    <w:rsid w:val="34432ACD"/>
    <w:rsid w:val="349A34DB"/>
    <w:rsid w:val="34BF10A0"/>
    <w:rsid w:val="35A42D92"/>
    <w:rsid w:val="35B86F06"/>
    <w:rsid w:val="36C21BE7"/>
    <w:rsid w:val="36F05BAE"/>
    <w:rsid w:val="379D6FCC"/>
    <w:rsid w:val="37B36F71"/>
    <w:rsid w:val="380C5081"/>
    <w:rsid w:val="38145D11"/>
    <w:rsid w:val="381F40A2"/>
    <w:rsid w:val="384B03E9"/>
    <w:rsid w:val="39A3609C"/>
    <w:rsid w:val="3A6A03E3"/>
    <w:rsid w:val="3A717173"/>
    <w:rsid w:val="3B7905A1"/>
    <w:rsid w:val="3B846932"/>
    <w:rsid w:val="3BCE7CAB"/>
    <w:rsid w:val="3BF072E6"/>
    <w:rsid w:val="3C3C60E0"/>
    <w:rsid w:val="3C535D05"/>
    <w:rsid w:val="3D201BD6"/>
    <w:rsid w:val="3D4C5F1D"/>
    <w:rsid w:val="3DB8304E"/>
    <w:rsid w:val="3DED132A"/>
    <w:rsid w:val="3E206A99"/>
    <w:rsid w:val="3E243A02"/>
    <w:rsid w:val="3E6334E7"/>
    <w:rsid w:val="3E706080"/>
    <w:rsid w:val="3E772188"/>
    <w:rsid w:val="3EE811C2"/>
    <w:rsid w:val="3FED2FEE"/>
    <w:rsid w:val="401776B5"/>
    <w:rsid w:val="40670739"/>
    <w:rsid w:val="40DF387B"/>
    <w:rsid w:val="41485829"/>
    <w:rsid w:val="41896292"/>
    <w:rsid w:val="418B7E6D"/>
    <w:rsid w:val="41AF06D0"/>
    <w:rsid w:val="41E06CA1"/>
    <w:rsid w:val="425659E6"/>
    <w:rsid w:val="43254DBA"/>
    <w:rsid w:val="4345786D"/>
    <w:rsid w:val="438E76AA"/>
    <w:rsid w:val="43AA5013"/>
    <w:rsid w:val="43B3461E"/>
    <w:rsid w:val="43F30C8A"/>
    <w:rsid w:val="445C7035"/>
    <w:rsid w:val="447659E0"/>
    <w:rsid w:val="4488690E"/>
    <w:rsid w:val="448C1D82"/>
    <w:rsid w:val="44CC63EF"/>
    <w:rsid w:val="45401F2F"/>
    <w:rsid w:val="4586581D"/>
    <w:rsid w:val="45B11EE5"/>
    <w:rsid w:val="45DD622C"/>
    <w:rsid w:val="46677793"/>
    <w:rsid w:val="46756AA9"/>
    <w:rsid w:val="46CD29BB"/>
    <w:rsid w:val="46F6477A"/>
    <w:rsid w:val="478E1476"/>
    <w:rsid w:val="478E4D2B"/>
    <w:rsid w:val="478E5BF3"/>
    <w:rsid w:val="47A45B98"/>
    <w:rsid w:val="47C502CB"/>
    <w:rsid w:val="48C920F7"/>
    <w:rsid w:val="48E63C26"/>
    <w:rsid w:val="48F201EC"/>
    <w:rsid w:val="4961356F"/>
    <w:rsid w:val="4A660C1F"/>
    <w:rsid w:val="4ADC3C71"/>
    <w:rsid w:val="4B031303"/>
    <w:rsid w:val="4B553A79"/>
    <w:rsid w:val="4C112E59"/>
    <w:rsid w:val="4C2E4987"/>
    <w:rsid w:val="4E566916"/>
    <w:rsid w:val="4FE570BC"/>
    <w:rsid w:val="50095F5C"/>
    <w:rsid w:val="50C20F8E"/>
    <w:rsid w:val="50F0021F"/>
    <w:rsid w:val="51237D2E"/>
    <w:rsid w:val="51E46AE7"/>
    <w:rsid w:val="520100DB"/>
    <w:rsid w:val="52D576F4"/>
    <w:rsid w:val="52F656AA"/>
    <w:rsid w:val="53013A3B"/>
    <w:rsid w:val="53BA2E6A"/>
    <w:rsid w:val="542657E4"/>
    <w:rsid w:val="54664607"/>
    <w:rsid w:val="54DA0F19"/>
    <w:rsid w:val="54E9135D"/>
    <w:rsid w:val="55257EBD"/>
    <w:rsid w:val="55724365"/>
    <w:rsid w:val="55ED5750"/>
    <w:rsid w:val="560F58BD"/>
    <w:rsid w:val="5670465C"/>
    <w:rsid w:val="58425BDC"/>
    <w:rsid w:val="58F133F6"/>
    <w:rsid w:val="59B447B9"/>
    <w:rsid w:val="5A2333D6"/>
    <w:rsid w:val="5BBC4B8E"/>
    <w:rsid w:val="5BC86423"/>
    <w:rsid w:val="5C0A6E8C"/>
    <w:rsid w:val="5C600414"/>
    <w:rsid w:val="5CAB2299"/>
    <w:rsid w:val="5CD765E0"/>
    <w:rsid w:val="5E2E09BA"/>
    <w:rsid w:val="5E7F4FE5"/>
    <w:rsid w:val="5F164911"/>
    <w:rsid w:val="5F4D3766"/>
    <w:rsid w:val="5F4D6FE9"/>
    <w:rsid w:val="5F995DE3"/>
    <w:rsid w:val="612B2CF7"/>
    <w:rsid w:val="614B102D"/>
    <w:rsid w:val="619736AB"/>
    <w:rsid w:val="62430714"/>
    <w:rsid w:val="624F2E59"/>
    <w:rsid w:val="62847EE1"/>
    <w:rsid w:val="628C49CA"/>
    <w:rsid w:val="63110999"/>
    <w:rsid w:val="631E69AA"/>
    <w:rsid w:val="634A2CF1"/>
    <w:rsid w:val="63D66158"/>
    <w:rsid w:val="643321D2"/>
    <w:rsid w:val="64426B0C"/>
    <w:rsid w:val="647911E5"/>
    <w:rsid w:val="657C1D0C"/>
    <w:rsid w:val="665449F4"/>
    <w:rsid w:val="66A27570"/>
    <w:rsid w:val="67873066"/>
    <w:rsid w:val="67F30197"/>
    <w:rsid w:val="68131B81"/>
    <w:rsid w:val="685109F7"/>
    <w:rsid w:val="68A04E37"/>
    <w:rsid w:val="69086E17"/>
    <w:rsid w:val="6A197634"/>
    <w:rsid w:val="6A5247FE"/>
    <w:rsid w:val="6A90573D"/>
    <w:rsid w:val="6B5862AA"/>
    <w:rsid w:val="6B62463B"/>
    <w:rsid w:val="6B822971"/>
    <w:rsid w:val="6BC333DB"/>
    <w:rsid w:val="6BCE176C"/>
    <w:rsid w:val="6C0576C7"/>
    <w:rsid w:val="6CD72804"/>
    <w:rsid w:val="6D400349"/>
    <w:rsid w:val="6DBA0B9B"/>
    <w:rsid w:val="6DED1766"/>
    <w:rsid w:val="6F483FA1"/>
    <w:rsid w:val="6FE10C9C"/>
    <w:rsid w:val="700C1760"/>
    <w:rsid w:val="70485B88"/>
    <w:rsid w:val="707463AF"/>
    <w:rsid w:val="709E2354"/>
    <w:rsid w:val="70FA71EB"/>
    <w:rsid w:val="719A5A6F"/>
    <w:rsid w:val="72AC2DB7"/>
    <w:rsid w:val="73376795"/>
    <w:rsid w:val="735018BD"/>
    <w:rsid w:val="73E05929"/>
    <w:rsid w:val="748B5DC2"/>
    <w:rsid w:val="74E267D1"/>
    <w:rsid w:val="763C5788"/>
    <w:rsid w:val="765E373E"/>
    <w:rsid w:val="766D6EFF"/>
    <w:rsid w:val="76D251A2"/>
    <w:rsid w:val="770A4EDC"/>
    <w:rsid w:val="77A86E72"/>
    <w:rsid w:val="78234761"/>
    <w:rsid w:val="782530AA"/>
    <w:rsid w:val="78F227FE"/>
    <w:rsid w:val="79352EE7"/>
    <w:rsid w:val="79880CE7"/>
    <w:rsid w:val="79AC1C2C"/>
    <w:rsid w:val="7A0D09CC"/>
    <w:rsid w:val="7A795AFD"/>
    <w:rsid w:val="7AE9141B"/>
    <w:rsid w:val="7B0B2E6E"/>
    <w:rsid w:val="7C582B10"/>
    <w:rsid w:val="7CA31994"/>
    <w:rsid w:val="7D5B6EBA"/>
    <w:rsid w:val="7DE91FA1"/>
    <w:rsid w:val="7E35461F"/>
    <w:rsid w:val="7E6B3474"/>
    <w:rsid w:val="7EAD6B65"/>
    <w:rsid w:val="7F4D464C"/>
    <w:rsid w:val="7F7B6EB5"/>
    <w:rsid w:val="7F913256"/>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qFormat="1"/>
    <w:lsdException w:name="HTML Preformatted"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cs="Courier New"/>
      <w:szCs w:val="21"/>
    </w:rPr>
  </w:style>
  <w:style w:type="paragraph" w:styleId="a4">
    <w:name w:val="Balloon Text"/>
    <w:basedOn w:val="a"/>
    <w:link w:val="Char"/>
    <w:qFormat/>
    <w:rPr>
      <w:sz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rPr>
  </w:style>
  <w:style w:type="character" w:styleId="a9">
    <w:name w:val="page number"/>
    <w:basedOn w:val="a0"/>
    <w:unhideWhenUsed/>
    <w:qFormat/>
  </w:style>
  <w:style w:type="character" w:styleId="aa">
    <w:name w:val="Hyperlink"/>
    <w:basedOn w:val="a0"/>
    <w:qFormat/>
    <w:rPr>
      <w:rFonts w:cs="Times New Roman"/>
      <w:color w:val="0000FF"/>
      <w:u w:val="single"/>
    </w:rPr>
  </w:style>
  <w:style w:type="table" w:styleId="ab">
    <w:name w:val="Table Grid"/>
    <w:basedOn w:val="a1"/>
    <w:uiPriority w:val="59"/>
    <w:qFormat/>
    <w:rPr>
      <w:rFonts w:ascii="Cambria" w:hAnsi="Cambria"/>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qFormat/>
    <w:pPr>
      <w:widowControl w:val="0"/>
      <w:jc w:val="both"/>
    </w:pPr>
    <w:rPr>
      <w:kern w:val="2"/>
      <w:sz w:val="21"/>
      <w:szCs w:val="24"/>
    </w:rPr>
  </w:style>
  <w:style w:type="paragraph" w:customStyle="1" w:styleId="p0">
    <w:name w:val="p0"/>
    <w:basedOn w:val="a"/>
    <w:qFormat/>
    <w:pPr>
      <w:widowControl/>
    </w:pPr>
    <w:rPr>
      <w:kern w:val="0"/>
      <w:szCs w:val="21"/>
    </w:rPr>
  </w:style>
  <w:style w:type="paragraph" w:customStyle="1" w:styleId="10">
    <w:name w:val="正文文本缩进1"/>
    <w:basedOn w:val="a"/>
    <w:link w:val="BodyTextIndentCharChar"/>
    <w:qFormat/>
    <w:pPr>
      <w:ind w:firstLineChars="211" w:firstLine="717"/>
    </w:pPr>
    <w:rPr>
      <w:sz w:val="24"/>
    </w:rPr>
  </w:style>
  <w:style w:type="paragraph" w:customStyle="1" w:styleId="NewNewNewNew">
    <w:name w:val="正文 New New New New"/>
    <w:qFormat/>
    <w:pPr>
      <w:widowControl w:val="0"/>
      <w:jc w:val="both"/>
    </w:pPr>
    <w:rPr>
      <w:rFonts w:ascii="Calibri" w:hAnsi="Calibri"/>
    </w:rPr>
  </w:style>
  <w:style w:type="paragraph" w:customStyle="1" w:styleId="11">
    <w:name w:val="列出段落1"/>
    <w:basedOn w:val="a"/>
    <w:qFormat/>
    <w:pPr>
      <w:ind w:firstLineChars="200" w:firstLine="420"/>
    </w:pPr>
  </w:style>
  <w:style w:type="paragraph" w:customStyle="1" w:styleId="NewNewNewNewNewNewNewNew">
    <w:name w:val="正文 New New New New New New New New"/>
    <w:qFormat/>
    <w:pPr>
      <w:widowControl w:val="0"/>
      <w:jc w:val="both"/>
    </w:pPr>
    <w:rPr>
      <w:rFonts w:ascii="Calibri" w:hAnsi="Calibri"/>
      <w:kern w:val="2"/>
      <w:sz w:val="21"/>
      <w:szCs w:val="22"/>
    </w:rPr>
  </w:style>
  <w:style w:type="paragraph" w:customStyle="1" w:styleId="NewNewNewNewNewNewNew">
    <w:name w:val="正文 New New New New New New New"/>
    <w:qFormat/>
    <w:pPr>
      <w:widowControl w:val="0"/>
      <w:jc w:val="both"/>
    </w:pPr>
    <w:rPr>
      <w:rFonts w:ascii="Calibri" w:hAnsi="Calibri"/>
      <w:kern w:val="2"/>
      <w:sz w:val="21"/>
      <w:szCs w:val="22"/>
    </w:rPr>
  </w:style>
  <w:style w:type="paragraph" w:customStyle="1" w:styleId="110">
    <w:name w:val="列出段落11"/>
    <w:basedOn w:val="a"/>
    <w:qFormat/>
    <w:pPr>
      <w:ind w:firstLineChars="200" w:firstLine="420"/>
    </w:pPr>
    <w:rPr>
      <w:rFonts w:ascii="Calibri" w:hAnsi="Calibri"/>
      <w:szCs w:val="22"/>
    </w:rPr>
  </w:style>
  <w:style w:type="paragraph" w:customStyle="1" w:styleId="F9E977197262459AB16AE09F8A4F0155">
    <w:name w:val="F9E977197262459AB16AE09F8A4F0155"/>
    <w:qFormat/>
    <w:pPr>
      <w:spacing w:after="200" w:line="276" w:lineRule="auto"/>
    </w:pPr>
    <w:rPr>
      <w:rFonts w:ascii="Calibri" w:hAnsi="Calibri"/>
      <w:sz w:val="22"/>
    </w:rPr>
  </w:style>
  <w:style w:type="paragraph" w:customStyle="1" w:styleId="100">
    <w:name w:val="样式10"/>
    <w:basedOn w:val="a6"/>
    <w:qFormat/>
    <w:pPr>
      <w:pBdr>
        <w:bottom w:val="none" w:sz="0" w:space="0" w:color="auto"/>
      </w:pBdr>
      <w:ind w:right="-306"/>
      <w:jc w:val="both"/>
    </w:pPr>
    <w:rPr>
      <w:shd w:val="clear" w:color="auto" w:fill="FDD000"/>
    </w:rPr>
  </w:style>
  <w:style w:type="character" w:customStyle="1" w:styleId="Char">
    <w:name w:val="批注框文本 Char"/>
    <w:link w:val="a4"/>
    <w:qFormat/>
    <w:rPr>
      <w:rFonts w:cs="Times New Roman"/>
      <w:kern w:val="2"/>
      <w:sz w:val="18"/>
    </w:rPr>
  </w:style>
  <w:style w:type="character" w:customStyle="1" w:styleId="Char0">
    <w:name w:val="页脚 Char"/>
    <w:link w:val="a5"/>
    <w:qFormat/>
    <w:rPr>
      <w:rFonts w:cs="Times New Roman"/>
      <w:kern w:val="2"/>
      <w:sz w:val="18"/>
    </w:rPr>
  </w:style>
  <w:style w:type="character" w:customStyle="1" w:styleId="Char1">
    <w:name w:val="页眉 Char"/>
    <w:link w:val="a6"/>
    <w:qFormat/>
    <w:rPr>
      <w:rFonts w:cs="Times New Roman"/>
      <w:kern w:val="2"/>
      <w:sz w:val="18"/>
    </w:rPr>
  </w:style>
  <w:style w:type="character" w:customStyle="1" w:styleId="BodyTextIndentCharChar">
    <w:name w:val="Body Text Indent Char Char"/>
    <w:link w:val="10"/>
    <w:qFormat/>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qFormat="1"/>
    <w:lsdException w:name="HTML Preformatted"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cs="Courier New"/>
      <w:szCs w:val="21"/>
    </w:rPr>
  </w:style>
  <w:style w:type="paragraph" w:styleId="a4">
    <w:name w:val="Balloon Text"/>
    <w:basedOn w:val="a"/>
    <w:link w:val="Char"/>
    <w:qFormat/>
    <w:rPr>
      <w:sz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rPr>
  </w:style>
  <w:style w:type="character" w:styleId="a9">
    <w:name w:val="page number"/>
    <w:basedOn w:val="a0"/>
    <w:unhideWhenUsed/>
    <w:qFormat/>
  </w:style>
  <w:style w:type="character" w:styleId="aa">
    <w:name w:val="Hyperlink"/>
    <w:basedOn w:val="a0"/>
    <w:qFormat/>
    <w:rPr>
      <w:rFonts w:cs="Times New Roman"/>
      <w:color w:val="0000FF"/>
      <w:u w:val="single"/>
    </w:rPr>
  </w:style>
  <w:style w:type="table" w:styleId="ab">
    <w:name w:val="Table Grid"/>
    <w:basedOn w:val="a1"/>
    <w:uiPriority w:val="59"/>
    <w:qFormat/>
    <w:rPr>
      <w:rFonts w:ascii="Cambria" w:hAnsi="Cambria"/>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qFormat/>
    <w:pPr>
      <w:widowControl w:val="0"/>
      <w:jc w:val="both"/>
    </w:pPr>
    <w:rPr>
      <w:kern w:val="2"/>
      <w:sz w:val="21"/>
      <w:szCs w:val="24"/>
    </w:rPr>
  </w:style>
  <w:style w:type="paragraph" w:customStyle="1" w:styleId="p0">
    <w:name w:val="p0"/>
    <w:basedOn w:val="a"/>
    <w:qFormat/>
    <w:pPr>
      <w:widowControl/>
    </w:pPr>
    <w:rPr>
      <w:kern w:val="0"/>
      <w:szCs w:val="21"/>
    </w:rPr>
  </w:style>
  <w:style w:type="paragraph" w:customStyle="1" w:styleId="10">
    <w:name w:val="正文文本缩进1"/>
    <w:basedOn w:val="a"/>
    <w:link w:val="BodyTextIndentCharChar"/>
    <w:qFormat/>
    <w:pPr>
      <w:ind w:firstLineChars="211" w:firstLine="717"/>
    </w:pPr>
    <w:rPr>
      <w:sz w:val="24"/>
    </w:rPr>
  </w:style>
  <w:style w:type="paragraph" w:customStyle="1" w:styleId="NewNewNewNew">
    <w:name w:val="正文 New New New New"/>
    <w:qFormat/>
    <w:pPr>
      <w:widowControl w:val="0"/>
      <w:jc w:val="both"/>
    </w:pPr>
    <w:rPr>
      <w:rFonts w:ascii="Calibri" w:hAnsi="Calibri"/>
    </w:rPr>
  </w:style>
  <w:style w:type="paragraph" w:customStyle="1" w:styleId="11">
    <w:name w:val="列出段落1"/>
    <w:basedOn w:val="a"/>
    <w:qFormat/>
    <w:pPr>
      <w:ind w:firstLineChars="200" w:firstLine="420"/>
    </w:pPr>
  </w:style>
  <w:style w:type="paragraph" w:customStyle="1" w:styleId="NewNewNewNewNewNewNewNew">
    <w:name w:val="正文 New New New New New New New New"/>
    <w:qFormat/>
    <w:pPr>
      <w:widowControl w:val="0"/>
      <w:jc w:val="both"/>
    </w:pPr>
    <w:rPr>
      <w:rFonts w:ascii="Calibri" w:hAnsi="Calibri"/>
      <w:kern w:val="2"/>
      <w:sz w:val="21"/>
      <w:szCs w:val="22"/>
    </w:rPr>
  </w:style>
  <w:style w:type="paragraph" w:customStyle="1" w:styleId="NewNewNewNewNewNewNew">
    <w:name w:val="正文 New New New New New New New"/>
    <w:qFormat/>
    <w:pPr>
      <w:widowControl w:val="0"/>
      <w:jc w:val="both"/>
    </w:pPr>
    <w:rPr>
      <w:rFonts w:ascii="Calibri" w:hAnsi="Calibri"/>
      <w:kern w:val="2"/>
      <w:sz w:val="21"/>
      <w:szCs w:val="22"/>
    </w:rPr>
  </w:style>
  <w:style w:type="paragraph" w:customStyle="1" w:styleId="110">
    <w:name w:val="列出段落11"/>
    <w:basedOn w:val="a"/>
    <w:qFormat/>
    <w:pPr>
      <w:ind w:firstLineChars="200" w:firstLine="420"/>
    </w:pPr>
    <w:rPr>
      <w:rFonts w:ascii="Calibri" w:hAnsi="Calibri"/>
      <w:szCs w:val="22"/>
    </w:rPr>
  </w:style>
  <w:style w:type="paragraph" w:customStyle="1" w:styleId="F9E977197262459AB16AE09F8A4F0155">
    <w:name w:val="F9E977197262459AB16AE09F8A4F0155"/>
    <w:qFormat/>
    <w:pPr>
      <w:spacing w:after="200" w:line="276" w:lineRule="auto"/>
    </w:pPr>
    <w:rPr>
      <w:rFonts w:ascii="Calibri" w:hAnsi="Calibri"/>
      <w:sz w:val="22"/>
    </w:rPr>
  </w:style>
  <w:style w:type="paragraph" w:customStyle="1" w:styleId="100">
    <w:name w:val="样式10"/>
    <w:basedOn w:val="a6"/>
    <w:qFormat/>
    <w:pPr>
      <w:pBdr>
        <w:bottom w:val="none" w:sz="0" w:space="0" w:color="auto"/>
      </w:pBdr>
      <w:ind w:right="-306"/>
      <w:jc w:val="both"/>
    </w:pPr>
    <w:rPr>
      <w:shd w:val="clear" w:color="auto" w:fill="FDD000"/>
    </w:rPr>
  </w:style>
  <w:style w:type="character" w:customStyle="1" w:styleId="Char">
    <w:name w:val="批注框文本 Char"/>
    <w:link w:val="a4"/>
    <w:qFormat/>
    <w:rPr>
      <w:rFonts w:cs="Times New Roman"/>
      <w:kern w:val="2"/>
      <w:sz w:val="18"/>
    </w:rPr>
  </w:style>
  <w:style w:type="character" w:customStyle="1" w:styleId="Char0">
    <w:name w:val="页脚 Char"/>
    <w:link w:val="a5"/>
    <w:qFormat/>
    <w:rPr>
      <w:rFonts w:cs="Times New Roman"/>
      <w:kern w:val="2"/>
      <w:sz w:val="18"/>
    </w:rPr>
  </w:style>
  <w:style w:type="character" w:customStyle="1" w:styleId="Char1">
    <w:name w:val="页眉 Char"/>
    <w:link w:val="a6"/>
    <w:qFormat/>
    <w:rPr>
      <w:rFonts w:cs="Times New Roman"/>
      <w:kern w:val="2"/>
      <w:sz w:val="18"/>
    </w:rPr>
  </w:style>
  <w:style w:type="character" w:customStyle="1" w:styleId="BodyTextIndentCharChar">
    <w:name w:val="Body Text Indent Char Char"/>
    <w:link w:val="10"/>
    <w:qFormat/>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baike.baidu.com/view/65782.htm"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baike.baidu.com/view/65782.htm" TargetMode="Externa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eader" Target="header1.xml"/><Relationship Id="rId10" Type="http://schemas.openxmlformats.org/officeDocument/2006/relationships/image" Target="http://www.mj.org.cn/mjzt/2012nzt/sydztbd/dhxw/201212/W020121218648594631130.jpg" TargetMode="External"/><Relationship Id="rId19" Type="http://schemas.openxmlformats.org/officeDocument/2006/relationships/image" Target="media/image8.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yperlink" Target="https://cn.tlscontact.com/cnBJS2de/help.php?id=picture_tip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Normal_Wordconv"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32</TotalTime>
  <Pages>8</Pages>
  <Words>788</Words>
  <Characters>4497</Characters>
  <Application>Microsoft Office Word</Application>
  <DocSecurity>0</DocSecurity>
  <Lines>37</Lines>
  <Paragraphs>10</Paragraphs>
  <ScaleCrop>false</ScaleCrop>
  <Company>微软中国</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北京华韵尚德国际文化传播有限公司                                         Huayun-Shangde Gesellschaft für Internationalen Kultur- und Wirtschaftsaustausch mbH</dc:title>
  <dc:creator>微软用户</dc:creator>
  <cp:lastModifiedBy>王继宏</cp:lastModifiedBy>
  <cp:revision>24</cp:revision>
  <cp:lastPrinted>2015-12-10T07:24:00Z</cp:lastPrinted>
  <dcterms:created xsi:type="dcterms:W3CDTF">2015-01-03T11:09:00Z</dcterms:created>
  <dcterms:modified xsi:type="dcterms:W3CDTF">2015-12-23T11:36:00Z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